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4C359" w14:textId="502F212B" w:rsidR="001F5827" w:rsidRPr="000623C4" w:rsidRDefault="006A7F1C" w:rsidP="00A726F8">
      <w:pPr>
        <w:ind w:left="5103"/>
        <w:rPr>
          <w:szCs w:val="28"/>
        </w:rPr>
      </w:pPr>
      <w:r>
        <w:rPr>
          <w:szCs w:val="28"/>
        </w:rPr>
        <w:t>Приложение № 1</w:t>
      </w:r>
      <w:r w:rsidR="001F5827" w:rsidRPr="000623C4">
        <w:rPr>
          <w:szCs w:val="28"/>
        </w:rPr>
        <w:t xml:space="preserve">                                                                            к постановлению Администрации</w:t>
      </w:r>
      <w:r w:rsidR="00AD0394" w:rsidRPr="000623C4">
        <w:rPr>
          <w:szCs w:val="28"/>
        </w:rPr>
        <w:t xml:space="preserve"> </w:t>
      </w:r>
      <w:r w:rsidR="00CD2258">
        <w:rPr>
          <w:szCs w:val="28"/>
        </w:rPr>
        <w:t>Переславль-Залесского</w:t>
      </w:r>
      <w:r w:rsidR="00AD0394" w:rsidRPr="000623C4">
        <w:rPr>
          <w:szCs w:val="28"/>
        </w:rPr>
        <w:t xml:space="preserve"> муниципального округа Ярославской области</w:t>
      </w:r>
    </w:p>
    <w:p w14:paraId="14FDF53F" w14:textId="4FE081CB" w:rsidR="001F5827" w:rsidRPr="000623C4" w:rsidRDefault="00A12DEF" w:rsidP="00A12DEF">
      <w:pPr>
        <w:autoSpaceDE w:val="0"/>
        <w:autoSpaceDN w:val="0"/>
        <w:adjustRightInd w:val="0"/>
        <w:ind w:firstLine="5103"/>
        <w:rPr>
          <w:szCs w:val="28"/>
        </w:rPr>
      </w:pPr>
      <w:r>
        <w:rPr>
          <w:szCs w:val="28"/>
        </w:rPr>
        <w:t>от 29.12.2025 № ПОС.03-3690/25</w:t>
      </w:r>
    </w:p>
    <w:p w14:paraId="6DB63D0A" w14:textId="77777777" w:rsidR="001F5827" w:rsidRPr="000623C4" w:rsidRDefault="001F5827" w:rsidP="001F5827">
      <w:pPr>
        <w:autoSpaceDE w:val="0"/>
        <w:autoSpaceDN w:val="0"/>
        <w:adjustRightInd w:val="0"/>
        <w:ind w:firstLine="540"/>
        <w:rPr>
          <w:szCs w:val="28"/>
        </w:rPr>
      </w:pPr>
    </w:p>
    <w:p w14:paraId="03508998" w14:textId="77777777" w:rsidR="001F5827" w:rsidRPr="000623C4" w:rsidRDefault="001F5827" w:rsidP="001F5827">
      <w:pPr>
        <w:autoSpaceDE w:val="0"/>
        <w:autoSpaceDN w:val="0"/>
        <w:adjustRightInd w:val="0"/>
        <w:ind w:firstLine="540"/>
        <w:rPr>
          <w:b/>
          <w:szCs w:val="28"/>
        </w:rPr>
      </w:pPr>
    </w:p>
    <w:p w14:paraId="43BB417E" w14:textId="77777777" w:rsidR="001F5827" w:rsidRPr="000623C4" w:rsidRDefault="001F5827" w:rsidP="001F5827">
      <w:pPr>
        <w:autoSpaceDE w:val="0"/>
        <w:autoSpaceDN w:val="0"/>
        <w:adjustRightInd w:val="0"/>
        <w:ind w:firstLine="540"/>
        <w:rPr>
          <w:b/>
          <w:szCs w:val="28"/>
        </w:rPr>
      </w:pPr>
    </w:p>
    <w:p w14:paraId="01CC5E3D" w14:textId="77777777" w:rsidR="001F5827" w:rsidRPr="000623C4" w:rsidRDefault="001F5827" w:rsidP="001F5827">
      <w:pPr>
        <w:autoSpaceDE w:val="0"/>
        <w:autoSpaceDN w:val="0"/>
        <w:adjustRightInd w:val="0"/>
        <w:ind w:firstLine="540"/>
        <w:rPr>
          <w:b/>
          <w:szCs w:val="28"/>
        </w:rPr>
      </w:pPr>
      <w:r w:rsidRPr="000623C4">
        <w:rPr>
          <w:b/>
          <w:szCs w:val="28"/>
        </w:rPr>
        <w:t xml:space="preserve"> </w:t>
      </w:r>
    </w:p>
    <w:p w14:paraId="1847FE03" w14:textId="77777777" w:rsidR="001F5827" w:rsidRPr="000623C4" w:rsidRDefault="001F5827" w:rsidP="001F582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14:paraId="1CE8873F" w14:textId="77777777" w:rsidR="001F5827" w:rsidRPr="000623C4" w:rsidRDefault="001F5827" w:rsidP="001F582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14:paraId="1F993150" w14:textId="77777777" w:rsidR="001F5827" w:rsidRPr="000623C4" w:rsidRDefault="001F5827" w:rsidP="001F582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14:paraId="53059118" w14:textId="22E2368E" w:rsidR="001F5827" w:rsidRPr="00F95E16" w:rsidRDefault="001F5827" w:rsidP="00946B3B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  <w:r w:rsidRPr="00F95E16">
        <w:rPr>
          <w:b/>
          <w:color w:val="000000" w:themeColor="text1"/>
          <w:szCs w:val="28"/>
        </w:rPr>
        <w:t xml:space="preserve">ПОЛОЖЕНИЕ    </w:t>
      </w:r>
    </w:p>
    <w:p w14:paraId="35B5B7DA" w14:textId="77777777" w:rsidR="00ED1EB6" w:rsidRPr="00F95E16" w:rsidRDefault="00ED1EB6" w:rsidP="00660C13">
      <w:pPr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Cs w:val="28"/>
        </w:rPr>
      </w:pPr>
    </w:p>
    <w:p w14:paraId="7047EC65" w14:textId="64C196BF" w:rsidR="003756D1" w:rsidRPr="00F95E16" w:rsidRDefault="001F5827" w:rsidP="00F23217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  <w:r w:rsidRPr="00F95E16">
        <w:rPr>
          <w:b/>
          <w:color w:val="000000" w:themeColor="text1"/>
          <w:szCs w:val="28"/>
        </w:rPr>
        <w:t>об оплате труда работников</w:t>
      </w:r>
    </w:p>
    <w:p w14:paraId="37C574F6" w14:textId="03F06701" w:rsidR="00017A4F" w:rsidRPr="00F95E16" w:rsidRDefault="001F5827" w:rsidP="00017A4F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  <w:r w:rsidRPr="00F95E16">
        <w:rPr>
          <w:b/>
          <w:color w:val="000000" w:themeColor="text1"/>
          <w:szCs w:val="28"/>
        </w:rPr>
        <w:t>муниципального</w:t>
      </w:r>
      <w:r w:rsidR="00BE16F0" w:rsidRPr="00F95E16">
        <w:rPr>
          <w:b/>
          <w:color w:val="000000" w:themeColor="text1"/>
          <w:szCs w:val="28"/>
        </w:rPr>
        <w:t xml:space="preserve"> </w:t>
      </w:r>
      <w:r w:rsidR="00671286" w:rsidRPr="00F95E16">
        <w:rPr>
          <w:b/>
          <w:color w:val="000000" w:themeColor="text1"/>
          <w:szCs w:val="28"/>
        </w:rPr>
        <w:t>казенного</w:t>
      </w:r>
      <w:r w:rsidR="0065603A" w:rsidRPr="00F95E16">
        <w:rPr>
          <w:b/>
          <w:color w:val="000000" w:themeColor="text1"/>
          <w:szCs w:val="28"/>
        </w:rPr>
        <w:t xml:space="preserve"> </w:t>
      </w:r>
      <w:r w:rsidR="00F24262" w:rsidRPr="00F95E16">
        <w:rPr>
          <w:b/>
          <w:color w:val="000000" w:themeColor="text1"/>
          <w:szCs w:val="28"/>
        </w:rPr>
        <w:t xml:space="preserve">учреждения </w:t>
      </w:r>
      <w:r w:rsidR="00F23217" w:rsidRPr="00F95E16">
        <w:rPr>
          <w:b/>
          <w:color w:val="000000" w:themeColor="text1"/>
          <w:szCs w:val="28"/>
        </w:rPr>
        <w:br/>
      </w:r>
      <w:r w:rsidR="0065603A" w:rsidRPr="00F95E16">
        <w:rPr>
          <w:b/>
          <w:color w:val="000000" w:themeColor="text1"/>
          <w:szCs w:val="28"/>
        </w:rPr>
        <w:t>«</w:t>
      </w:r>
      <w:r w:rsidR="00671286" w:rsidRPr="00F95E16">
        <w:rPr>
          <w:b/>
          <w:color w:val="000000" w:themeColor="text1"/>
          <w:szCs w:val="28"/>
        </w:rPr>
        <w:t>Центр обеспечения деятельности</w:t>
      </w:r>
      <w:r w:rsidR="0065603A" w:rsidRPr="00F95E16">
        <w:rPr>
          <w:b/>
          <w:color w:val="000000" w:themeColor="text1"/>
          <w:szCs w:val="28"/>
        </w:rPr>
        <w:t>»</w:t>
      </w:r>
      <w:r w:rsidR="00017A4F" w:rsidRPr="00F95E16">
        <w:rPr>
          <w:b/>
          <w:color w:val="000000" w:themeColor="text1"/>
          <w:szCs w:val="28"/>
        </w:rPr>
        <w:t xml:space="preserve"> </w:t>
      </w:r>
    </w:p>
    <w:p w14:paraId="147008CF" w14:textId="2D24C567" w:rsidR="00AD0394" w:rsidRPr="00F95E16" w:rsidRDefault="00AD0394" w:rsidP="00F23217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14:paraId="458DE5AB" w14:textId="3EB22D37" w:rsidR="001F5827" w:rsidRPr="00F95E16" w:rsidRDefault="001F5827" w:rsidP="001F5827">
      <w:pPr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Cs w:val="28"/>
        </w:rPr>
      </w:pPr>
    </w:p>
    <w:p w14:paraId="6A365308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411C5CCE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2C68DCEC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4DF02585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10DC4CB7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6E77C372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41E1315B" w14:textId="77777777" w:rsidR="001F5827" w:rsidRPr="00F95E16" w:rsidRDefault="001F5827" w:rsidP="00B564CF">
      <w:pPr>
        <w:autoSpaceDE w:val="0"/>
        <w:autoSpaceDN w:val="0"/>
        <w:adjustRightInd w:val="0"/>
        <w:rPr>
          <w:color w:val="000000" w:themeColor="text1"/>
          <w:szCs w:val="28"/>
        </w:rPr>
      </w:pPr>
    </w:p>
    <w:p w14:paraId="772F45A0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6B8EF599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6670CCC4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106C617C" w14:textId="77777777" w:rsidR="001F5827" w:rsidRPr="00F95E16" w:rsidRDefault="001F5827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17BF058E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537BB765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07058D2D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24D302AE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69BC3220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5519FE3A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1DA3AE73" w14:textId="77777777" w:rsidR="00512DE9" w:rsidRPr="00F95E16" w:rsidRDefault="00512DE9" w:rsidP="001F5827">
      <w:pPr>
        <w:autoSpaceDE w:val="0"/>
        <w:autoSpaceDN w:val="0"/>
        <w:adjustRightInd w:val="0"/>
        <w:ind w:firstLine="540"/>
        <w:rPr>
          <w:color w:val="000000" w:themeColor="text1"/>
          <w:szCs w:val="28"/>
        </w:rPr>
      </w:pPr>
    </w:p>
    <w:p w14:paraId="2EF36C8F" w14:textId="77777777" w:rsidR="00E53146" w:rsidRPr="00F95E16" w:rsidRDefault="00E53146" w:rsidP="001F5827">
      <w:pPr>
        <w:autoSpaceDE w:val="0"/>
        <w:autoSpaceDN w:val="0"/>
        <w:adjustRightInd w:val="0"/>
        <w:ind w:firstLine="540"/>
        <w:jc w:val="center"/>
        <w:rPr>
          <w:color w:val="000000" w:themeColor="text1"/>
          <w:szCs w:val="28"/>
        </w:rPr>
      </w:pPr>
    </w:p>
    <w:p w14:paraId="31C8D34D" w14:textId="77777777" w:rsidR="00E53146" w:rsidRPr="00F95E16" w:rsidRDefault="00E53146" w:rsidP="001F5827">
      <w:pPr>
        <w:autoSpaceDE w:val="0"/>
        <w:autoSpaceDN w:val="0"/>
        <w:adjustRightInd w:val="0"/>
        <w:ind w:firstLine="540"/>
        <w:jc w:val="center"/>
        <w:rPr>
          <w:color w:val="000000" w:themeColor="text1"/>
          <w:szCs w:val="28"/>
        </w:rPr>
      </w:pPr>
    </w:p>
    <w:p w14:paraId="358EDD9B" w14:textId="137CBA9F" w:rsidR="00512429" w:rsidRDefault="00512429" w:rsidP="00512429">
      <w:pPr>
        <w:jc w:val="center"/>
      </w:pPr>
    </w:p>
    <w:p w14:paraId="33101890" w14:textId="1A7595F6" w:rsidR="00A12DEF" w:rsidRDefault="00A12DEF" w:rsidP="00512429">
      <w:pPr>
        <w:jc w:val="center"/>
      </w:pPr>
    </w:p>
    <w:p w14:paraId="2C06B48B" w14:textId="77777777" w:rsidR="00A12DEF" w:rsidRDefault="00A12DEF" w:rsidP="00512429">
      <w:pPr>
        <w:jc w:val="center"/>
      </w:pPr>
    </w:p>
    <w:p w14:paraId="70795796" w14:textId="4156AF46" w:rsidR="00512429" w:rsidRPr="0070796C" w:rsidRDefault="00512429" w:rsidP="00512429">
      <w:pPr>
        <w:jc w:val="center"/>
      </w:pPr>
      <w:r w:rsidRPr="0070796C">
        <w:t>Ярославская область</w:t>
      </w:r>
    </w:p>
    <w:p w14:paraId="7A21FFAA" w14:textId="77777777" w:rsidR="00512429" w:rsidRPr="0070796C" w:rsidRDefault="00512429" w:rsidP="00512429">
      <w:pPr>
        <w:jc w:val="center"/>
      </w:pPr>
      <w:r w:rsidRPr="0070796C">
        <w:t>Переславль-Залесский</w:t>
      </w:r>
      <w:r>
        <w:t xml:space="preserve"> муниципальный</w:t>
      </w:r>
      <w:r w:rsidRPr="0070796C">
        <w:t xml:space="preserve"> округ</w:t>
      </w:r>
    </w:p>
    <w:p w14:paraId="055A0570" w14:textId="77777777" w:rsidR="00512429" w:rsidRDefault="00512429" w:rsidP="00512429">
      <w:pPr>
        <w:jc w:val="center"/>
      </w:pPr>
      <w:r w:rsidRPr="0070796C">
        <w:t>202</w:t>
      </w:r>
      <w:r w:rsidRPr="00A3363E">
        <w:t>5</w:t>
      </w:r>
      <w:r w:rsidRPr="0070796C">
        <w:t xml:space="preserve"> год</w:t>
      </w:r>
    </w:p>
    <w:p w14:paraId="3A3D57E3" w14:textId="760B7C12" w:rsidR="00161050" w:rsidRPr="00A12DEF" w:rsidRDefault="00161050" w:rsidP="00161050">
      <w:pPr>
        <w:pStyle w:val="a7"/>
        <w:numPr>
          <w:ilvl w:val="0"/>
          <w:numId w:val="17"/>
        </w:numPr>
        <w:ind w:left="0" w:firstLine="709"/>
        <w:jc w:val="center"/>
        <w:outlineLvl w:val="1"/>
        <w:rPr>
          <w:color w:val="000000" w:themeColor="text1"/>
          <w:sz w:val="28"/>
          <w:szCs w:val="28"/>
        </w:rPr>
      </w:pPr>
      <w:r w:rsidRPr="00B77DBF">
        <w:rPr>
          <w:b/>
          <w:bCs/>
          <w:color w:val="000000" w:themeColor="text1"/>
          <w:sz w:val="28"/>
          <w:szCs w:val="28"/>
        </w:rPr>
        <w:lastRenderedPageBreak/>
        <w:t>Общие положения</w:t>
      </w:r>
    </w:p>
    <w:p w14:paraId="31A3A917" w14:textId="77777777" w:rsidR="00A12DEF" w:rsidRPr="00A12DEF" w:rsidRDefault="00A12DEF" w:rsidP="00A12DEF">
      <w:pPr>
        <w:pStyle w:val="a7"/>
        <w:ind w:left="709"/>
        <w:outlineLvl w:val="1"/>
        <w:rPr>
          <w:color w:val="000000" w:themeColor="text1"/>
          <w:sz w:val="28"/>
          <w:szCs w:val="28"/>
        </w:rPr>
      </w:pPr>
    </w:p>
    <w:p w14:paraId="5E617209" w14:textId="77777777" w:rsidR="00161050" w:rsidRPr="00B77DBF" w:rsidRDefault="00161050" w:rsidP="00161050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Настоящее положение об оплате труда работников муниципального казенного учреждения «Центр обеспечения деятельности» (далее – Положение) устанавливает систему оплаты труда работников муниципального казенного учреждения «Центр обеспечения деятельности» (далее – Учреждение), в том числе руководителя Учреждения.</w:t>
      </w:r>
    </w:p>
    <w:p w14:paraId="5B60A38D" w14:textId="77777777" w:rsidR="00161050" w:rsidRPr="00B77DBF" w:rsidRDefault="00161050" w:rsidP="00161050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Положение разработано в соответствии с Трудовым кодексом Российской Федерации и иными нормативными актами трудового законодательства Российской Федерации.</w:t>
      </w:r>
    </w:p>
    <w:p w14:paraId="256F41B9" w14:textId="77777777" w:rsidR="00161050" w:rsidRPr="00B77DBF" w:rsidRDefault="00161050" w:rsidP="00161050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Система оплаты труда работников состоит из:</w:t>
      </w:r>
    </w:p>
    <w:p w14:paraId="075D8B3F" w14:textId="5A421BA5" w:rsidR="00571653" w:rsidRPr="00B77DBF" w:rsidRDefault="00571653" w:rsidP="00161050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должностного оклада;</w:t>
      </w:r>
    </w:p>
    <w:p w14:paraId="6579DD4A" w14:textId="77777777" w:rsidR="009F7FBB" w:rsidRPr="00B77DBF" w:rsidRDefault="009F7FBB" w:rsidP="009F7FBB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выплат компенсационного характера;</w:t>
      </w:r>
    </w:p>
    <w:p w14:paraId="05ECB8A5" w14:textId="5D904792" w:rsidR="000C1C90" w:rsidRPr="00B77DBF" w:rsidRDefault="009F7FBB" w:rsidP="009F7FBB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выплат стимулирующего характера.</w:t>
      </w:r>
    </w:p>
    <w:p w14:paraId="4FEC2161" w14:textId="77777777" w:rsidR="00846304" w:rsidRPr="00B77DBF" w:rsidRDefault="00846304" w:rsidP="00846304">
      <w:pPr>
        <w:ind w:firstLine="709"/>
        <w:jc w:val="right"/>
        <w:rPr>
          <w:i/>
          <w:iCs/>
          <w:color w:val="000000" w:themeColor="text1"/>
          <w:szCs w:val="28"/>
        </w:rPr>
      </w:pPr>
    </w:p>
    <w:p w14:paraId="3BC4CAEB" w14:textId="731452EF" w:rsidR="00017A4F" w:rsidRPr="00B77DBF" w:rsidRDefault="00017A4F" w:rsidP="00017A4F">
      <w:pPr>
        <w:pStyle w:val="a7"/>
        <w:numPr>
          <w:ilvl w:val="0"/>
          <w:numId w:val="17"/>
        </w:numPr>
        <w:spacing w:before="120"/>
        <w:ind w:left="0" w:firstLine="709"/>
        <w:contextualSpacing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77DBF">
        <w:rPr>
          <w:b/>
          <w:bCs/>
          <w:color w:val="000000" w:themeColor="text1"/>
          <w:sz w:val="28"/>
          <w:szCs w:val="28"/>
        </w:rPr>
        <w:t>Порядок и условия оплаты труда</w:t>
      </w:r>
    </w:p>
    <w:p w14:paraId="07A95C70" w14:textId="77777777" w:rsidR="00017A4F" w:rsidRPr="00B77DBF" w:rsidRDefault="00017A4F" w:rsidP="00017A4F">
      <w:pPr>
        <w:pStyle w:val="a7"/>
        <w:ind w:left="360"/>
        <w:jc w:val="both"/>
        <w:rPr>
          <w:color w:val="000000" w:themeColor="text1"/>
          <w:sz w:val="28"/>
          <w:szCs w:val="28"/>
        </w:rPr>
      </w:pPr>
    </w:p>
    <w:p w14:paraId="074BD79C" w14:textId="36428C85" w:rsidR="00017A4F" w:rsidRPr="00B77DBF" w:rsidRDefault="00017A4F" w:rsidP="00017A4F">
      <w:pPr>
        <w:pStyle w:val="a7"/>
        <w:numPr>
          <w:ilvl w:val="1"/>
          <w:numId w:val="17"/>
        </w:numPr>
        <w:spacing w:before="120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bookmarkStart w:id="0" w:name="_Hlk216287104"/>
      <w:r w:rsidRPr="00B77DBF">
        <w:rPr>
          <w:color w:val="000000" w:themeColor="text1"/>
          <w:sz w:val="28"/>
          <w:szCs w:val="28"/>
        </w:rPr>
        <w:t>Фонд оплаты труда работников формируется исходя из суммы размеров должностных окладов, компенсационных, стимулирующих выплат в пределах объема средств, поступающих в установленном порядке Учреждению из местного бюджета.</w:t>
      </w:r>
      <w:r w:rsidR="000750CE" w:rsidRPr="00B77DBF">
        <w:rPr>
          <w:color w:val="000000" w:themeColor="text1"/>
          <w:sz w:val="28"/>
          <w:szCs w:val="28"/>
        </w:rPr>
        <w:t xml:space="preserve"> </w:t>
      </w:r>
    </w:p>
    <w:p w14:paraId="039B2184" w14:textId="77777777" w:rsidR="00017A4F" w:rsidRPr="00B77DBF" w:rsidRDefault="00017A4F" w:rsidP="00017A4F">
      <w:pPr>
        <w:ind w:firstLine="709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t>Фонд оплаты труда работников Учреждения формируется за счет средств, направляемых на все виды выплат из расчета на очередной финансовый год.</w:t>
      </w:r>
    </w:p>
    <w:p w14:paraId="71616E03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 Размер должностного оклада руководителя учреждения устанавливается трудовым договором, с учетом предельного уровня соотношения среднемесячной заработной платы руководителя и среднемесячной заработной платы работников Учреждения, установленного нормативными правовыми актами органов местного самоуправления.</w:t>
      </w:r>
    </w:p>
    <w:p w14:paraId="41C6579C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Размеры должностных окладов работников Учреждения устанавливаются согласно Приложению № 1 к настоящему Положению.</w:t>
      </w:r>
    </w:p>
    <w:p w14:paraId="711BD283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Расчетный фонд оплаты труда работников Учреждения формируется за счет средств, направляемых на все виды выплат из расчета на очередной финансовый год (в расчете на год):</w:t>
      </w:r>
    </w:p>
    <w:p w14:paraId="5367D96F" w14:textId="77777777" w:rsidR="00017A4F" w:rsidRPr="00B77DBF" w:rsidRDefault="00017A4F" w:rsidP="00017A4F">
      <w:pPr>
        <w:pStyle w:val="a7"/>
        <w:ind w:left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должностных окладов, - в размере 12 должностных окладов;</w:t>
      </w:r>
    </w:p>
    <w:p w14:paraId="520D5C40" w14:textId="687C6B24" w:rsidR="00017A4F" w:rsidRPr="00B77DBF" w:rsidRDefault="00017A4F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-  </w:t>
      </w:r>
      <w:r w:rsidR="004408DF" w:rsidRPr="00B77DBF">
        <w:rPr>
          <w:color w:val="000000" w:themeColor="text1"/>
          <w:sz w:val="28"/>
          <w:szCs w:val="28"/>
        </w:rPr>
        <w:t>стимулирующих выплат</w:t>
      </w:r>
      <w:r w:rsidR="00014A14" w:rsidRPr="00B77DBF">
        <w:rPr>
          <w:color w:val="000000" w:themeColor="text1"/>
          <w:sz w:val="28"/>
          <w:szCs w:val="28"/>
        </w:rPr>
        <w:t xml:space="preserve"> </w:t>
      </w:r>
      <w:r w:rsidRPr="00B77DBF">
        <w:rPr>
          <w:color w:val="000000" w:themeColor="text1"/>
          <w:sz w:val="28"/>
          <w:szCs w:val="28"/>
        </w:rPr>
        <w:t>- в размере 28 должностных окладов, за исключением работников, замещающих</w:t>
      </w:r>
      <w:r w:rsidR="003C5234" w:rsidRPr="00B77DBF">
        <w:rPr>
          <w:color w:val="000000" w:themeColor="text1"/>
          <w:sz w:val="28"/>
          <w:szCs w:val="28"/>
        </w:rPr>
        <w:t xml:space="preserve"> сезонные</w:t>
      </w:r>
      <w:r w:rsidRPr="00B77DBF">
        <w:rPr>
          <w:color w:val="000000" w:themeColor="text1"/>
          <w:sz w:val="28"/>
          <w:szCs w:val="28"/>
        </w:rPr>
        <w:t xml:space="preserve"> должност</w:t>
      </w:r>
      <w:r w:rsidR="003C5234" w:rsidRPr="00B77DBF">
        <w:rPr>
          <w:color w:val="000000" w:themeColor="text1"/>
          <w:sz w:val="28"/>
          <w:szCs w:val="28"/>
        </w:rPr>
        <w:t>и</w:t>
      </w:r>
      <w:r w:rsidRPr="00B77DBF">
        <w:rPr>
          <w:color w:val="000000" w:themeColor="text1"/>
          <w:sz w:val="28"/>
          <w:szCs w:val="28"/>
        </w:rPr>
        <w:t xml:space="preserve"> </w:t>
      </w:r>
      <w:r w:rsidR="004E37DF" w:rsidRPr="00B77DBF">
        <w:rPr>
          <w:color w:val="000000" w:themeColor="text1"/>
          <w:sz w:val="28"/>
          <w:szCs w:val="28"/>
        </w:rPr>
        <w:t>7</w:t>
      </w:r>
      <w:r w:rsidRPr="00B77DBF">
        <w:rPr>
          <w:color w:val="000000" w:themeColor="text1"/>
          <w:sz w:val="28"/>
          <w:szCs w:val="28"/>
        </w:rPr>
        <w:t xml:space="preserve"> месяцев</w:t>
      </w:r>
      <w:r w:rsidR="003E56AD" w:rsidRPr="00B77DBF">
        <w:rPr>
          <w:color w:val="000000" w:themeColor="text1"/>
          <w:sz w:val="28"/>
          <w:szCs w:val="28"/>
        </w:rPr>
        <w:t xml:space="preserve"> и менее</w:t>
      </w:r>
      <w:r w:rsidRPr="00B77DBF">
        <w:rPr>
          <w:color w:val="000000" w:themeColor="text1"/>
          <w:sz w:val="28"/>
          <w:szCs w:val="28"/>
        </w:rPr>
        <w:t>, по которой предусматривается 16,3 должностных окладов.</w:t>
      </w:r>
    </w:p>
    <w:p w14:paraId="206ACCDC" w14:textId="77777777" w:rsidR="009F7FBB" w:rsidRPr="00B77DBF" w:rsidRDefault="009F7FBB" w:rsidP="009F7FBB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bookmarkStart w:id="1" w:name="_Hlk217366419"/>
      <w:r w:rsidRPr="00B77DBF">
        <w:rPr>
          <w:color w:val="000000" w:themeColor="text1"/>
          <w:sz w:val="28"/>
          <w:szCs w:val="28"/>
        </w:rPr>
        <w:t>Руководитель Учреждения при необходимости вправе перераспределить средства фонда оплаты труда между выплатами, предусмотренными на компенсационные и стимулирующие выплаты.</w:t>
      </w:r>
    </w:p>
    <w:bookmarkEnd w:id="1"/>
    <w:p w14:paraId="6598F6CA" w14:textId="7E200FC5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Дата выплаты заработной платы устанавливается правилами вн</w:t>
      </w:r>
      <w:r w:rsidR="003E56AD" w:rsidRPr="00B77DBF">
        <w:rPr>
          <w:color w:val="000000" w:themeColor="text1"/>
          <w:sz w:val="28"/>
          <w:szCs w:val="28"/>
        </w:rPr>
        <w:t xml:space="preserve">утреннего трудового распорядка </w:t>
      </w:r>
      <w:r w:rsidRPr="00B77DBF">
        <w:rPr>
          <w:color w:val="000000" w:themeColor="text1"/>
          <w:sz w:val="28"/>
          <w:szCs w:val="28"/>
        </w:rPr>
        <w:t>и трудовым договором.</w:t>
      </w:r>
    </w:p>
    <w:p w14:paraId="2C532210" w14:textId="77777777" w:rsidR="000750CE" w:rsidRPr="00B77DBF" w:rsidRDefault="000750CE" w:rsidP="000750CE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В соответствии с действующим законодательством руководитель Учреждения обязан:</w:t>
      </w:r>
    </w:p>
    <w:p w14:paraId="0C4E85E0" w14:textId="0F2E160D" w:rsidR="000750CE" w:rsidRPr="00B77DBF" w:rsidRDefault="000750CE" w:rsidP="000750CE">
      <w:pPr>
        <w:ind w:firstLine="708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lastRenderedPageBreak/>
        <w:t xml:space="preserve">- устанавливать и изменять по согласованию с </w:t>
      </w:r>
      <w:r w:rsidR="00AC707C" w:rsidRPr="00B77DBF">
        <w:rPr>
          <w:color w:val="000000" w:themeColor="text1"/>
          <w:szCs w:val="28"/>
        </w:rPr>
        <w:t>Г</w:t>
      </w:r>
      <w:r w:rsidRPr="00B77DBF">
        <w:rPr>
          <w:color w:val="000000" w:themeColor="text1"/>
          <w:szCs w:val="28"/>
        </w:rPr>
        <w:t xml:space="preserve">лавой </w:t>
      </w:r>
      <w:r w:rsidR="00AC707C" w:rsidRPr="00B77DBF">
        <w:rPr>
          <w:color w:val="000000" w:themeColor="text1"/>
          <w:szCs w:val="28"/>
        </w:rPr>
        <w:t xml:space="preserve">Переславль-Залесского </w:t>
      </w:r>
      <w:bookmarkStart w:id="2" w:name="_Hlk217556744"/>
      <w:r w:rsidRPr="00B77DBF">
        <w:rPr>
          <w:color w:val="000000" w:themeColor="text1"/>
          <w:szCs w:val="28"/>
        </w:rPr>
        <w:t xml:space="preserve">муниципального округа Ярославской области </w:t>
      </w:r>
      <w:bookmarkEnd w:id="2"/>
      <w:r w:rsidRPr="00B77DBF">
        <w:rPr>
          <w:color w:val="000000" w:themeColor="text1"/>
          <w:szCs w:val="28"/>
        </w:rPr>
        <w:t>организационную структуру Учреждения;</w:t>
      </w:r>
    </w:p>
    <w:p w14:paraId="3B728F7C" w14:textId="78DC7A29" w:rsidR="000750CE" w:rsidRPr="00B77DBF" w:rsidRDefault="000750CE" w:rsidP="000750CE">
      <w:pPr>
        <w:ind w:firstLine="708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t xml:space="preserve">- утверждать по согласованию с </w:t>
      </w:r>
      <w:r w:rsidR="00AC707C" w:rsidRPr="00B77DBF">
        <w:rPr>
          <w:color w:val="000000" w:themeColor="text1"/>
          <w:szCs w:val="28"/>
        </w:rPr>
        <w:t>Г</w:t>
      </w:r>
      <w:r w:rsidRPr="00B77DBF">
        <w:rPr>
          <w:color w:val="000000" w:themeColor="text1"/>
          <w:szCs w:val="28"/>
        </w:rPr>
        <w:t xml:space="preserve">лавой </w:t>
      </w:r>
      <w:r w:rsidR="00AC707C" w:rsidRPr="00B77DBF">
        <w:rPr>
          <w:color w:val="000000" w:themeColor="text1"/>
          <w:szCs w:val="28"/>
        </w:rPr>
        <w:t>Переславль-Залесского</w:t>
      </w:r>
      <w:r w:rsidRPr="00B77DBF">
        <w:rPr>
          <w:color w:val="000000" w:themeColor="text1"/>
          <w:szCs w:val="28"/>
        </w:rPr>
        <w:t xml:space="preserve"> муниципального округа Ярославской области штатное расписание Учреждения на предстоящий финансовый год, осуществлять в соответствии с ним подбор и расстановку кадров;</w:t>
      </w:r>
    </w:p>
    <w:p w14:paraId="34F748DC" w14:textId="77777777" w:rsidR="000750CE" w:rsidRPr="00B77DBF" w:rsidRDefault="000750CE" w:rsidP="000750CE">
      <w:pPr>
        <w:ind w:firstLine="709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t>- разрабатывать показатели, размеры и условия премирования работников Учреждения, направленные на улучшение качества предоставляемых услуг (выполняемых работ).</w:t>
      </w:r>
    </w:p>
    <w:p w14:paraId="69E13CC1" w14:textId="77777777" w:rsidR="000B6B1F" w:rsidRPr="00B77DBF" w:rsidRDefault="000B6B1F" w:rsidP="000B6B1F">
      <w:pPr>
        <w:pStyle w:val="a7"/>
        <w:ind w:left="709"/>
        <w:jc w:val="both"/>
        <w:rPr>
          <w:color w:val="000000" w:themeColor="text1"/>
          <w:sz w:val="28"/>
          <w:szCs w:val="28"/>
        </w:rPr>
      </w:pPr>
    </w:p>
    <w:p w14:paraId="1D94FF6F" w14:textId="77777777" w:rsidR="00017A4F" w:rsidRPr="00B77DBF" w:rsidRDefault="00017A4F" w:rsidP="00017A4F">
      <w:pPr>
        <w:pStyle w:val="a7"/>
        <w:numPr>
          <w:ilvl w:val="0"/>
          <w:numId w:val="17"/>
        </w:numPr>
        <w:spacing w:before="120"/>
        <w:ind w:left="0" w:firstLine="709"/>
        <w:contextualSpacing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77DBF">
        <w:rPr>
          <w:b/>
          <w:bCs/>
          <w:color w:val="000000" w:themeColor="text1"/>
          <w:sz w:val="28"/>
          <w:szCs w:val="28"/>
        </w:rPr>
        <w:t>Стимулирующие выплаты</w:t>
      </w:r>
    </w:p>
    <w:p w14:paraId="7817FA98" w14:textId="77777777" w:rsidR="00017A4F" w:rsidRPr="00B77DBF" w:rsidRDefault="00017A4F" w:rsidP="00017A4F">
      <w:pPr>
        <w:pStyle w:val="a7"/>
        <w:spacing w:before="120"/>
        <w:ind w:left="709"/>
        <w:contextualSpacing w:val="0"/>
        <w:outlineLvl w:val="1"/>
        <w:rPr>
          <w:b/>
          <w:bCs/>
          <w:color w:val="000000" w:themeColor="text1"/>
          <w:sz w:val="28"/>
          <w:szCs w:val="28"/>
        </w:rPr>
      </w:pPr>
    </w:p>
    <w:p w14:paraId="4AF59F0A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Работникам в пределах утвержденного фонда оплаты труда выплачиваются выплаты стимулирующего характера. </w:t>
      </w:r>
    </w:p>
    <w:p w14:paraId="4BE32C5B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14:paraId="4B6CC71E" w14:textId="77777777" w:rsidR="003C5234" w:rsidRPr="00B77DBF" w:rsidRDefault="00017A4F" w:rsidP="003C5234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Работникам устанавливаются следующие виды стимулирующих выплат, в пределах утвержденного фонда оплаты труда:</w:t>
      </w:r>
    </w:p>
    <w:p w14:paraId="656392CD" w14:textId="77777777" w:rsidR="003C5234" w:rsidRPr="00B77DBF" w:rsidRDefault="003C5234" w:rsidP="003C5234">
      <w:pPr>
        <w:pStyle w:val="a7"/>
        <w:ind w:left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Cs w:val="28"/>
        </w:rPr>
        <w:t xml:space="preserve">- </w:t>
      </w:r>
      <w:r w:rsidRPr="00B77DBF">
        <w:rPr>
          <w:color w:val="000000" w:themeColor="text1"/>
          <w:sz w:val="28"/>
          <w:szCs w:val="28"/>
        </w:rPr>
        <w:t>премии по результатам работы за месяц;</w:t>
      </w:r>
    </w:p>
    <w:p w14:paraId="01872D16" w14:textId="77777777" w:rsidR="003C5234" w:rsidRPr="00B77DBF" w:rsidRDefault="003C5234" w:rsidP="003C5234">
      <w:pPr>
        <w:pStyle w:val="a7"/>
        <w:ind w:left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Cs w:val="28"/>
        </w:rPr>
        <w:t xml:space="preserve">- </w:t>
      </w:r>
      <w:r w:rsidRPr="00B77DBF">
        <w:rPr>
          <w:color w:val="000000" w:themeColor="text1"/>
          <w:sz w:val="28"/>
          <w:szCs w:val="28"/>
        </w:rPr>
        <w:t xml:space="preserve">премии по результатам работы за квартал. </w:t>
      </w:r>
    </w:p>
    <w:p w14:paraId="1EC8BCF4" w14:textId="3803B6C3" w:rsidR="00017A4F" w:rsidRPr="00B77DBF" w:rsidRDefault="00017A4F" w:rsidP="003C5234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Расчёт размера премии </w:t>
      </w:r>
      <w:r w:rsidR="00FD21EE" w:rsidRPr="00B77DBF">
        <w:rPr>
          <w:color w:val="000000" w:themeColor="text1"/>
          <w:sz w:val="28"/>
          <w:szCs w:val="28"/>
        </w:rPr>
        <w:t xml:space="preserve">по результатам работы </w:t>
      </w:r>
      <w:r w:rsidRPr="00B77DBF">
        <w:rPr>
          <w:color w:val="000000" w:themeColor="text1"/>
          <w:sz w:val="28"/>
          <w:szCs w:val="28"/>
        </w:rPr>
        <w:t>за квартал, осуществляется в пределах премиального фонда, с учетом следующих критериев:</w:t>
      </w:r>
    </w:p>
    <w:p w14:paraId="160596B7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Отсутствие фактов пропуска (срыва) без уважительной причины сроков исполнения по документам, которые установлены федеральными нормативно-правовыми актами или нормативно-правовыми актами Ярославской области, должностными инструкциями, внутренними регламентами.</w:t>
      </w:r>
    </w:p>
    <w:p w14:paraId="6F739530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Отсутствие без уважительной причины фактов невыполнения поручений непосредственного руководителя и вышестоящих руководителей в рамках исполнения должностных обязанностей работника в отчетном периоде.</w:t>
      </w:r>
    </w:p>
    <w:p w14:paraId="402F40CF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Отсутствие замечаний непосредственного руководителя и вышестоящих руководителей к работнику по текущей работе.</w:t>
      </w:r>
    </w:p>
    <w:p w14:paraId="6FD60E1A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Отсутствие фактов нарушения трудовой дисциплины (систематические опоздания, преждевременный уход с работы без предварительного согласования с непосредственным руководителем, вышестоящим руководством и прочее), правил внутреннего трудового распорядка и иных локальных нормативно-правовых актов.</w:t>
      </w:r>
    </w:p>
    <w:p w14:paraId="01E7F189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Отсутствие фактов неэтичного поведения в отношении работников, непосредственного руководителя, вышестоящих руководителей и иных лиц в рамках исполнения должностных обязанностей.</w:t>
      </w:r>
    </w:p>
    <w:p w14:paraId="3A29D270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Отсутствие грубых ошибок в работе (возвращение руководителем документа на доработку более 3 раз, несоблюдение стандартов выполнения работы (при их наличии), утеря документа).</w:t>
      </w:r>
    </w:p>
    <w:p w14:paraId="717AD8F8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lastRenderedPageBreak/>
        <w:t>Оперативность, качество и профессионализм выполнения заданий в течение отчетного периода.</w:t>
      </w:r>
    </w:p>
    <w:p w14:paraId="10E2A17A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Качественная и своевременная работа с документами и поручениями руководителей, использование иных форм и методов работы, позитивно отразившихся на результатах трудовой деятельности.</w:t>
      </w:r>
    </w:p>
    <w:p w14:paraId="615970B4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Качественное и своевременное выполнение дополнительных видов работ в порядке, установленном трудовым законодательством.</w:t>
      </w:r>
    </w:p>
    <w:p w14:paraId="3F4589C0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Качественное и своевременное выполнение работ в случае дополнительных затрат рабочего времени в порядке, установленном трудовым законодательством.</w:t>
      </w:r>
    </w:p>
    <w:p w14:paraId="69C254DA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Подготовка и обоснование предложений по совершенствованию деятельности (процессов) в рамках текущей деятельности, в целом по Организации.</w:t>
      </w:r>
    </w:p>
    <w:p w14:paraId="5F3E21AF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Прием руководителем подготовленных работником документов (работ, поручений) с первого раза без дополнительной доработки.</w:t>
      </w:r>
    </w:p>
    <w:p w14:paraId="6D9F2564" w14:textId="77777777" w:rsidR="00017A4F" w:rsidRPr="00B77DBF" w:rsidRDefault="00017A4F" w:rsidP="00017A4F">
      <w:pPr>
        <w:pStyle w:val="a7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Увеличение объема работ и (или) выполнение обязанностей временно отсутствующего работника в порядке, установленном трудовым законодательством.</w:t>
      </w:r>
    </w:p>
    <w:p w14:paraId="0D6A5FF9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При расчете размера премии по результатам работы за месяц учитывается доля рабочего времени, отработанного работником в отчетном периоде.</w:t>
      </w:r>
    </w:p>
    <w:p w14:paraId="44F083A3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При расчете размера премии</w:t>
      </w:r>
      <w:r w:rsidRPr="00B77DBF">
        <w:rPr>
          <w:color w:val="000000" w:themeColor="text1"/>
        </w:rPr>
        <w:t xml:space="preserve"> </w:t>
      </w:r>
      <w:r w:rsidRPr="00B77DBF">
        <w:rPr>
          <w:color w:val="000000" w:themeColor="text1"/>
          <w:sz w:val="28"/>
          <w:szCs w:val="28"/>
        </w:rPr>
        <w:t>по результатам работы за квартал доля рабочего времени, отработанного работниками в отчетном периоде, не учитывается.</w:t>
      </w:r>
    </w:p>
    <w:p w14:paraId="59F6D62F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Вновь принятые работники не премируются при замещении ими должности:</w:t>
      </w:r>
    </w:p>
    <w:p w14:paraId="6D83BE56" w14:textId="77777777" w:rsidR="00017A4F" w:rsidRPr="00B77DBF" w:rsidRDefault="00017A4F" w:rsidP="00017A4F">
      <w:pPr>
        <w:ind w:firstLine="709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t>- менее половины рабочих дней в отчетном месяце;</w:t>
      </w:r>
    </w:p>
    <w:p w14:paraId="7229CD58" w14:textId="77777777" w:rsidR="00017A4F" w:rsidRPr="00B77DBF" w:rsidRDefault="00017A4F" w:rsidP="00017A4F">
      <w:pPr>
        <w:ind w:firstLine="709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t>- менее одного месяца в отчетном квартале.</w:t>
      </w:r>
    </w:p>
    <w:p w14:paraId="48B79C95" w14:textId="7C9641C6" w:rsidR="00017A4F" w:rsidRPr="00B77DBF" w:rsidRDefault="00017A4F" w:rsidP="00017A4F">
      <w:pPr>
        <w:ind w:firstLine="709"/>
        <w:jc w:val="both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t>Вновь принятым работникам премия по результатам работы за квартал рассчитывается пропорционально рабочему времени, отработанному таким работником в данном отчетном периоде.</w:t>
      </w:r>
    </w:p>
    <w:p w14:paraId="3047A1DA" w14:textId="0B8B67F6" w:rsidR="00D31815" w:rsidRPr="00B77DBF" w:rsidRDefault="00D31815" w:rsidP="00D31815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Расчет фонда </w:t>
      </w:r>
      <w:r w:rsidR="000B6B1F" w:rsidRPr="00B77DBF">
        <w:rPr>
          <w:color w:val="000000" w:themeColor="text1"/>
          <w:sz w:val="28"/>
          <w:szCs w:val="28"/>
        </w:rPr>
        <w:t xml:space="preserve">стимулирующих выплат </w:t>
      </w:r>
      <w:r w:rsidRPr="00B77DBF">
        <w:rPr>
          <w:color w:val="000000" w:themeColor="text1"/>
          <w:sz w:val="28"/>
          <w:szCs w:val="28"/>
        </w:rPr>
        <w:t xml:space="preserve">устанавливается в Приложении № </w:t>
      </w:r>
      <w:r w:rsidR="000B6B1F" w:rsidRPr="00B77DBF">
        <w:rPr>
          <w:color w:val="000000" w:themeColor="text1"/>
          <w:sz w:val="28"/>
          <w:szCs w:val="28"/>
        </w:rPr>
        <w:t>2</w:t>
      </w:r>
      <w:r w:rsidRPr="00B77DBF">
        <w:rPr>
          <w:color w:val="000000" w:themeColor="text1"/>
          <w:sz w:val="28"/>
          <w:szCs w:val="28"/>
        </w:rPr>
        <w:t xml:space="preserve"> к настоящему Положению.</w:t>
      </w:r>
    </w:p>
    <w:p w14:paraId="21C6CF1B" w14:textId="358F7928" w:rsidR="00D31815" w:rsidRPr="00B77DBF" w:rsidRDefault="00D31815" w:rsidP="00D31815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Размер премии </w:t>
      </w:r>
      <w:r w:rsidR="000B6B1F" w:rsidRPr="00B77DBF">
        <w:rPr>
          <w:color w:val="000000" w:themeColor="text1"/>
          <w:sz w:val="28"/>
          <w:szCs w:val="28"/>
        </w:rPr>
        <w:t xml:space="preserve">по результатам работы </w:t>
      </w:r>
      <w:r w:rsidRPr="00B77DBF">
        <w:rPr>
          <w:color w:val="000000" w:themeColor="text1"/>
          <w:sz w:val="28"/>
          <w:szCs w:val="28"/>
        </w:rPr>
        <w:t>за квартал устанавливается приказом руководителя в пределах ежеквартального премиального фонда Учреждения (Приложение № 2 к настоящему Положению) с учетом критериев в соответствии с пунктом 3.4 Положения и объема сложившейся экономии фонда оплаты труда за предшествующие кварталы нарастающим итогом.</w:t>
      </w:r>
    </w:p>
    <w:p w14:paraId="6303F295" w14:textId="23D07910" w:rsidR="00D31815" w:rsidRPr="00B77DBF" w:rsidRDefault="00D31815" w:rsidP="00D31815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Размер премии по результатам </w:t>
      </w:r>
      <w:r w:rsidR="000B6B1F" w:rsidRPr="00B77DBF">
        <w:rPr>
          <w:color w:val="000000" w:themeColor="text1"/>
          <w:sz w:val="28"/>
          <w:szCs w:val="28"/>
        </w:rPr>
        <w:t xml:space="preserve">работы </w:t>
      </w:r>
      <w:r w:rsidR="00FD7630" w:rsidRPr="00B77DBF">
        <w:rPr>
          <w:color w:val="000000" w:themeColor="text1"/>
          <w:sz w:val="28"/>
          <w:szCs w:val="28"/>
        </w:rPr>
        <w:t>за</w:t>
      </w:r>
      <w:r w:rsidRPr="00B77DBF">
        <w:rPr>
          <w:color w:val="000000" w:themeColor="text1"/>
          <w:sz w:val="28"/>
          <w:szCs w:val="28"/>
        </w:rPr>
        <w:t xml:space="preserve"> квартал работникам определяется по согласованию с </w:t>
      </w:r>
      <w:r w:rsidR="004E37DF" w:rsidRPr="00B77DBF">
        <w:rPr>
          <w:color w:val="000000" w:themeColor="text1"/>
          <w:sz w:val="28"/>
          <w:szCs w:val="28"/>
        </w:rPr>
        <w:t>Главой муниципального округа</w:t>
      </w:r>
      <w:r w:rsidRPr="00B77DBF">
        <w:rPr>
          <w:color w:val="000000" w:themeColor="text1"/>
          <w:sz w:val="28"/>
          <w:szCs w:val="28"/>
        </w:rPr>
        <w:t>.</w:t>
      </w:r>
    </w:p>
    <w:p w14:paraId="0FC10DD8" w14:textId="116CA3DC" w:rsidR="000750CE" w:rsidRPr="00B77DBF" w:rsidRDefault="000750CE" w:rsidP="00D31815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bookmarkStart w:id="3" w:name="_Hlk217556867"/>
      <w:r w:rsidRPr="00B77DBF">
        <w:rPr>
          <w:color w:val="000000" w:themeColor="text1"/>
          <w:sz w:val="28"/>
          <w:szCs w:val="28"/>
        </w:rPr>
        <w:t>Размер премии руководителю Учреждения за месяц квартал год</w:t>
      </w:r>
      <w:r w:rsidR="00AC707C" w:rsidRPr="00B77DBF">
        <w:rPr>
          <w:color w:val="000000" w:themeColor="text1"/>
          <w:sz w:val="28"/>
          <w:szCs w:val="28"/>
        </w:rPr>
        <w:t xml:space="preserve"> руководителя Учреждения устанавливается Главой Переславль-Залесского муниципального округа Ярославской области.</w:t>
      </w:r>
    </w:p>
    <w:bookmarkEnd w:id="3"/>
    <w:p w14:paraId="1C6ED63D" w14:textId="77777777" w:rsidR="008C0302" w:rsidRPr="00B77DBF" w:rsidRDefault="008C0302" w:rsidP="008C0302">
      <w:pPr>
        <w:pStyle w:val="a7"/>
        <w:ind w:left="709"/>
        <w:jc w:val="both"/>
        <w:rPr>
          <w:color w:val="000000" w:themeColor="text1"/>
          <w:sz w:val="28"/>
          <w:szCs w:val="28"/>
        </w:rPr>
      </w:pPr>
    </w:p>
    <w:p w14:paraId="75DA81F6" w14:textId="55969BF7" w:rsidR="00017A4F" w:rsidRDefault="00017A4F" w:rsidP="00017A4F">
      <w:pPr>
        <w:pStyle w:val="a7"/>
        <w:numPr>
          <w:ilvl w:val="0"/>
          <w:numId w:val="17"/>
        </w:numPr>
        <w:spacing w:before="120"/>
        <w:contextualSpacing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77DBF">
        <w:rPr>
          <w:b/>
          <w:bCs/>
          <w:color w:val="000000" w:themeColor="text1"/>
          <w:sz w:val="28"/>
          <w:szCs w:val="28"/>
        </w:rPr>
        <w:t>Выплаты компенсационного характера</w:t>
      </w:r>
    </w:p>
    <w:p w14:paraId="5AB8B34D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Работникам устанавливаются компенсационные выплаты, предусмотренные соответствующими федеральными законами и иными нормативными правовыми актами, в пределах утвержденного фонда оплаты труда.</w:t>
      </w:r>
    </w:p>
    <w:p w14:paraId="7AC37167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lastRenderedPageBreak/>
        <w:t>Выплаты работникам, занятым на тяжелых работах, работах с вредными и (или) опасными условиями труда, установляются в соответствии с результатами специальной оценки условий труда.</w:t>
      </w:r>
    </w:p>
    <w:p w14:paraId="36E273DB" w14:textId="17CCF47A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При выполнении работ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 и при выполнении работ в других условиях, отклоняющихся от нормальных), работнику производятся соответствующие выплаты, предусмотренные трудовым законодательством и иными нормативными правовыми актами, содержащими нормы трудового права, соглашениями, локальными нормативными актами, трудовым договором. Размеры выплат, установленные соглашениями, локальными нормативными актами, трудовым договором, не могут быть ниже установленных трудовым законодательством и иными нормативными правовыми актами, содержащими нормы трудового права.</w:t>
      </w:r>
    </w:p>
    <w:p w14:paraId="288360B7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К условиям, отклоняющимся от нормальных, относятся: </w:t>
      </w:r>
    </w:p>
    <w:p w14:paraId="5322233F" w14:textId="77777777" w:rsidR="00017A4F" w:rsidRPr="00B77DBF" w:rsidRDefault="00017A4F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- выполнение работ различной квалификации; </w:t>
      </w:r>
    </w:p>
    <w:p w14:paraId="5FAF0EC3" w14:textId="69828547" w:rsidR="00017A4F" w:rsidRPr="00B77DBF" w:rsidRDefault="00017A4F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- совмещение профессий </w:t>
      </w:r>
      <w:r w:rsidR="003E56AD" w:rsidRPr="00B77DBF">
        <w:rPr>
          <w:color w:val="000000" w:themeColor="text1"/>
          <w:sz w:val="28"/>
          <w:szCs w:val="28"/>
        </w:rPr>
        <w:t>или</w:t>
      </w:r>
      <w:r w:rsidRPr="00B77DBF">
        <w:rPr>
          <w:color w:val="000000" w:themeColor="text1"/>
          <w:sz w:val="28"/>
          <w:szCs w:val="28"/>
        </w:rPr>
        <w:t xml:space="preserve"> исполнение обязанностей временно отсутствующего работника;</w:t>
      </w:r>
    </w:p>
    <w:p w14:paraId="59D637BD" w14:textId="1E865B75" w:rsidR="00017A4F" w:rsidRPr="00B77DBF" w:rsidRDefault="00017A4F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сверхурочн</w:t>
      </w:r>
      <w:r w:rsidR="003E56AD" w:rsidRPr="00B77DBF">
        <w:rPr>
          <w:color w:val="000000" w:themeColor="text1"/>
          <w:sz w:val="28"/>
          <w:szCs w:val="28"/>
        </w:rPr>
        <w:t>ая</w:t>
      </w:r>
      <w:r w:rsidRPr="00B77DBF">
        <w:rPr>
          <w:color w:val="000000" w:themeColor="text1"/>
          <w:sz w:val="28"/>
          <w:szCs w:val="28"/>
        </w:rPr>
        <w:t xml:space="preserve"> работ</w:t>
      </w:r>
      <w:r w:rsidR="003E56AD" w:rsidRPr="00B77DBF">
        <w:rPr>
          <w:color w:val="000000" w:themeColor="text1"/>
          <w:sz w:val="28"/>
          <w:szCs w:val="28"/>
        </w:rPr>
        <w:t>а</w:t>
      </w:r>
      <w:r w:rsidRPr="00B77DBF">
        <w:rPr>
          <w:color w:val="000000" w:themeColor="text1"/>
          <w:sz w:val="28"/>
          <w:szCs w:val="28"/>
        </w:rPr>
        <w:t xml:space="preserve">; </w:t>
      </w:r>
    </w:p>
    <w:p w14:paraId="0A2532E4" w14:textId="5D124021" w:rsidR="00017A4F" w:rsidRPr="00B77DBF" w:rsidRDefault="003E56AD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работа</w:t>
      </w:r>
      <w:r w:rsidR="00017A4F" w:rsidRPr="00B77DBF">
        <w:rPr>
          <w:color w:val="000000" w:themeColor="text1"/>
          <w:sz w:val="28"/>
          <w:szCs w:val="28"/>
        </w:rPr>
        <w:t xml:space="preserve"> в выходные и нерабочие праздничные дни; </w:t>
      </w:r>
    </w:p>
    <w:p w14:paraId="501E1783" w14:textId="78067A44" w:rsidR="00017A4F" w:rsidRPr="00B77DBF" w:rsidRDefault="003E56AD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- работа</w:t>
      </w:r>
      <w:r w:rsidR="00017A4F" w:rsidRPr="00B77DBF">
        <w:rPr>
          <w:color w:val="000000" w:themeColor="text1"/>
          <w:sz w:val="28"/>
          <w:szCs w:val="28"/>
        </w:rPr>
        <w:t xml:space="preserve"> в ночное время; </w:t>
      </w:r>
    </w:p>
    <w:p w14:paraId="2D78EFC2" w14:textId="2B91F0F9" w:rsidR="00017A4F" w:rsidRPr="00B77DBF" w:rsidRDefault="00017A4F" w:rsidP="00017A4F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- другие условия, установленные </w:t>
      </w:r>
      <w:r w:rsidR="000B6B1F" w:rsidRPr="00B77DBF">
        <w:rPr>
          <w:color w:val="000000" w:themeColor="text1"/>
          <w:sz w:val="28"/>
          <w:szCs w:val="28"/>
        </w:rPr>
        <w:t xml:space="preserve">трудовым </w:t>
      </w:r>
      <w:r w:rsidRPr="00B77DBF">
        <w:rPr>
          <w:color w:val="000000" w:themeColor="text1"/>
          <w:sz w:val="28"/>
          <w:szCs w:val="28"/>
        </w:rPr>
        <w:t>законодательством.</w:t>
      </w:r>
    </w:p>
    <w:p w14:paraId="13929FEC" w14:textId="11630B08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Размеры и условия доплат компенсационного характера конкретизируются в</w:t>
      </w:r>
      <w:r w:rsidR="003E56AD" w:rsidRPr="00B77DBF">
        <w:rPr>
          <w:color w:val="000000" w:themeColor="text1"/>
          <w:sz w:val="28"/>
          <w:szCs w:val="28"/>
        </w:rPr>
        <w:t xml:space="preserve"> локальных нормативных актах и</w:t>
      </w:r>
      <w:r w:rsidRPr="00B77DBF">
        <w:rPr>
          <w:color w:val="000000" w:themeColor="text1"/>
          <w:sz w:val="28"/>
          <w:szCs w:val="28"/>
        </w:rPr>
        <w:t xml:space="preserve"> трудовых договорах работников.</w:t>
      </w:r>
    </w:p>
    <w:p w14:paraId="01C2A8C0" w14:textId="6DC9C0CA" w:rsidR="000750CE" w:rsidRPr="00B77DBF" w:rsidRDefault="00017A4F" w:rsidP="00AC707C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 xml:space="preserve">Расходы, связанные с выплатами компенсационного характера, производятся из бюджетных средств, предусмотренных </w:t>
      </w:r>
      <w:r w:rsidR="004E37DF" w:rsidRPr="00B77DBF">
        <w:rPr>
          <w:color w:val="000000" w:themeColor="text1"/>
          <w:sz w:val="28"/>
          <w:szCs w:val="28"/>
        </w:rPr>
        <w:t>бюджетной сметой</w:t>
      </w:r>
      <w:r w:rsidRPr="00B77DBF">
        <w:rPr>
          <w:color w:val="000000" w:themeColor="text1"/>
          <w:sz w:val="28"/>
          <w:szCs w:val="28"/>
        </w:rPr>
        <w:t xml:space="preserve">. </w:t>
      </w:r>
    </w:p>
    <w:p w14:paraId="24133111" w14:textId="77777777" w:rsidR="00AC707C" w:rsidRPr="00B77DBF" w:rsidRDefault="00017A4F" w:rsidP="00AC707C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Назначение выплат компенсационного характера работникам учреждения производится на основании приказа руководителя</w:t>
      </w:r>
      <w:r w:rsidR="003912EB" w:rsidRPr="00B77DBF">
        <w:rPr>
          <w:color w:val="000000" w:themeColor="text1"/>
          <w:sz w:val="28"/>
          <w:szCs w:val="28"/>
        </w:rPr>
        <w:t>.</w:t>
      </w:r>
    </w:p>
    <w:p w14:paraId="735DFB5F" w14:textId="7B839D79" w:rsidR="00017A4F" w:rsidRPr="00B77DBF" w:rsidRDefault="00AC707C" w:rsidP="00AC707C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Назначение компенсационных выплат руководителю Учреждения устанавливается распоряжением Администрации Переславль-Залесского муниципального округа Ярославской области.</w:t>
      </w:r>
    </w:p>
    <w:p w14:paraId="778156F5" w14:textId="45B7F6A2" w:rsidR="00017A4F" w:rsidRDefault="00017A4F" w:rsidP="00017A4F">
      <w:pPr>
        <w:pStyle w:val="a7"/>
        <w:numPr>
          <w:ilvl w:val="0"/>
          <w:numId w:val="17"/>
        </w:numPr>
        <w:spacing w:before="120"/>
        <w:ind w:left="0" w:firstLine="709"/>
        <w:contextualSpacing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77DBF">
        <w:rPr>
          <w:b/>
          <w:bCs/>
          <w:color w:val="000000" w:themeColor="text1"/>
          <w:sz w:val="28"/>
          <w:szCs w:val="28"/>
        </w:rPr>
        <w:t>Заключительные положения</w:t>
      </w:r>
    </w:p>
    <w:p w14:paraId="37F1E120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bookmarkStart w:id="4" w:name="_GoBack"/>
      <w:bookmarkEnd w:id="4"/>
      <w:r w:rsidRPr="00B77DBF">
        <w:rPr>
          <w:color w:val="000000" w:themeColor="text1"/>
          <w:sz w:val="28"/>
          <w:szCs w:val="28"/>
        </w:rPr>
        <w:t>Премии, предусмотренные настоящим положением, учитываются в составе средней заработной платы для исчисления пенсий, отпусков, пособий по временной нетрудоспособности и т. д.</w:t>
      </w:r>
    </w:p>
    <w:p w14:paraId="555666A9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Настоящее Положение вступает в силу с «01» января 2026 г. и действует до принятия нового Положения.</w:t>
      </w:r>
    </w:p>
    <w:p w14:paraId="6EAD39A8" w14:textId="77777777" w:rsidR="00017A4F" w:rsidRPr="00B77DBF" w:rsidRDefault="00017A4F" w:rsidP="00017A4F">
      <w:pPr>
        <w:pStyle w:val="a7"/>
        <w:numPr>
          <w:ilvl w:val="1"/>
          <w:numId w:val="1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77DBF">
        <w:rPr>
          <w:color w:val="000000" w:themeColor="text1"/>
          <w:sz w:val="28"/>
          <w:szCs w:val="28"/>
        </w:rPr>
        <w:t>Все изменения и дополнения к настоящему Положению должны быть утверждены учредителем.</w:t>
      </w:r>
    </w:p>
    <w:bookmarkEnd w:id="0"/>
    <w:p w14:paraId="0689E130" w14:textId="77777777" w:rsidR="00017A4F" w:rsidRPr="00B77DBF" w:rsidRDefault="00017A4F" w:rsidP="00017A4F">
      <w:pPr>
        <w:spacing w:after="200" w:line="276" w:lineRule="auto"/>
        <w:rPr>
          <w:color w:val="000000" w:themeColor="text1"/>
          <w:szCs w:val="28"/>
        </w:rPr>
      </w:pPr>
      <w:r w:rsidRPr="00B77DBF">
        <w:rPr>
          <w:color w:val="000000" w:themeColor="text1"/>
          <w:szCs w:val="28"/>
        </w:rPr>
        <w:br w:type="page"/>
      </w:r>
    </w:p>
    <w:p w14:paraId="15282EF7" w14:textId="53C1E146" w:rsidR="00017A4F" w:rsidRPr="00B77DBF" w:rsidRDefault="00017A4F" w:rsidP="00846304">
      <w:pPr>
        <w:ind w:firstLine="709"/>
        <w:jc w:val="right"/>
        <w:rPr>
          <w:i/>
          <w:iCs/>
          <w:color w:val="000000" w:themeColor="text1"/>
          <w:szCs w:val="28"/>
        </w:rPr>
        <w:sectPr w:rsidR="00017A4F" w:rsidRPr="00B77DBF" w:rsidSect="00DA2CFB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p w14:paraId="7CB1DEA1" w14:textId="43412BD0" w:rsidR="00EC64A4" w:rsidRPr="00B77DBF" w:rsidRDefault="00846304" w:rsidP="00744D3D">
      <w:pPr>
        <w:jc w:val="right"/>
        <w:rPr>
          <w:color w:val="000000" w:themeColor="text1"/>
          <w:sz w:val="24"/>
        </w:rPr>
      </w:pPr>
      <w:r w:rsidRPr="00B77DBF">
        <w:rPr>
          <w:color w:val="000000" w:themeColor="text1"/>
          <w:sz w:val="24"/>
        </w:rPr>
        <w:lastRenderedPageBreak/>
        <w:t>П</w:t>
      </w:r>
      <w:r w:rsidR="00EC64A4" w:rsidRPr="00B77DBF">
        <w:rPr>
          <w:color w:val="000000" w:themeColor="text1"/>
          <w:sz w:val="24"/>
        </w:rPr>
        <w:t>риложение №</w:t>
      </w:r>
      <w:r w:rsidR="00DA7345" w:rsidRPr="00B77DBF">
        <w:rPr>
          <w:color w:val="000000" w:themeColor="text1"/>
          <w:sz w:val="24"/>
        </w:rPr>
        <w:t xml:space="preserve"> </w:t>
      </w:r>
      <w:r w:rsidR="006A7F1C" w:rsidRPr="00B77DBF">
        <w:rPr>
          <w:color w:val="000000" w:themeColor="text1"/>
          <w:sz w:val="24"/>
        </w:rPr>
        <w:t>2</w:t>
      </w:r>
    </w:p>
    <w:p w14:paraId="51C41918" w14:textId="77777777" w:rsidR="00205299" w:rsidRPr="00B77DBF" w:rsidRDefault="00EC64A4" w:rsidP="00744D3D">
      <w:pPr>
        <w:pStyle w:val="a7"/>
        <w:autoSpaceDE w:val="0"/>
        <w:autoSpaceDN w:val="0"/>
        <w:adjustRightInd w:val="0"/>
        <w:ind w:left="0"/>
        <w:jc w:val="right"/>
        <w:rPr>
          <w:color w:val="000000" w:themeColor="text1"/>
        </w:rPr>
      </w:pPr>
      <w:r w:rsidRPr="00B77DBF">
        <w:rPr>
          <w:color w:val="000000" w:themeColor="text1"/>
        </w:rPr>
        <w:t xml:space="preserve">к </w:t>
      </w:r>
      <w:r w:rsidR="00276342" w:rsidRPr="00B77DBF">
        <w:rPr>
          <w:color w:val="000000" w:themeColor="text1"/>
        </w:rPr>
        <w:t>п</w:t>
      </w:r>
      <w:r w:rsidRPr="00B77DBF">
        <w:rPr>
          <w:color w:val="000000" w:themeColor="text1"/>
        </w:rPr>
        <w:t xml:space="preserve">оложению об оплате труда работников </w:t>
      </w:r>
    </w:p>
    <w:p w14:paraId="107CD2C9" w14:textId="014155C7" w:rsidR="00744D3D" w:rsidRPr="00B77DBF" w:rsidRDefault="00744D3D" w:rsidP="00744D3D">
      <w:pPr>
        <w:autoSpaceDE w:val="0"/>
        <w:autoSpaceDN w:val="0"/>
        <w:adjustRightInd w:val="0"/>
        <w:jc w:val="right"/>
        <w:rPr>
          <w:color w:val="000000" w:themeColor="text1"/>
          <w:sz w:val="24"/>
        </w:rPr>
      </w:pPr>
      <w:r w:rsidRPr="00B77DBF">
        <w:rPr>
          <w:color w:val="000000" w:themeColor="text1"/>
          <w:sz w:val="24"/>
        </w:rPr>
        <w:t xml:space="preserve">муниципального </w:t>
      </w:r>
      <w:r w:rsidR="0078285C" w:rsidRPr="00B77DBF">
        <w:rPr>
          <w:color w:val="000000" w:themeColor="text1"/>
          <w:sz w:val="24"/>
        </w:rPr>
        <w:t>казенного</w:t>
      </w:r>
      <w:r w:rsidRPr="00B77DBF">
        <w:rPr>
          <w:color w:val="000000" w:themeColor="text1"/>
          <w:sz w:val="24"/>
        </w:rPr>
        <w:t xml:space="preserve"> учреждения </w:t>
      </w:r>
    </w:p>
    <w:p w14:paraId="414BF3A4" w14:textId="4F94F145" w:rsidR="00BF629A" w:rsidRPr="00B77DBF" w:rsidRDefault="00744D3D" w:rsidP="00744D3D">
      <w:pPr>
        <w:autoSpaceDE w:val="0"/>
        <w:autoSpaceDN w:val="0"/>
        <w:adjustRightInd w:val="0"/>
        <w:jc w:val="right"/>
        <w:rPr>
          <w:b/>
          <w:bCs/>
          <w:color w:val="000000" w:themeColor="text1"/>
          <w:sz w:val="24"/>
        </w:rPr>
      </w:pPr>
      <w:r w:rsidRPr="00B77DBF">
        <w:rPr>
          <w:color w:val="000000" w:themeColor="text1"/>
          <w:sz w:val="24"/>
        </w:rPr>
        <w:t>«</w:t>
      </w:r>
      <w:r w:rsidR="0078285C" w:rsidRPr="00B77DBF">
        <w:rPr>
          <w:color w:val="000000" w:themeColor="text1"/>
          <w:sz w:val="24"/>
        </w:rPr>
        <w:t>Центр обеспечения деятельности</w:t>
      </w:r>
      <w:r w:rsidRPr="00B77DBF">
        <w:rPr>
          <w:color w:val="000000" w:themeColor="text1"/>
          <w:sz w:val="24"/>
        </w:rPr>
        <w:t>»</w:t>
      </w:r>
    </w:p>
    <w:p w14:paraId="4334B202" w14:textId="77777777" w:rsidR="0078285C" w:rsidRPr="00B77DBF" w:rsidRDefault="0078285C" w:rsidP="00205299">
      <w:pPr>
        <w:jc w:val="center"/>
        <w:rPr>
          <w:b/>
          <w:bCs/>
          <w:color w:val="000000" w:themeColor="text1"/>
          <w:szCs w:val="28"/>
        </w:rPr>
      </w:pPr>
    </w:p>
    <w:p w14:paraId="614CB190" w14:textId="252979DC" w:rsidR="00205299" w:rsidRPr="00B77DBF" w:rsidRDefault="00205299" w:rsidP="00205299">
      <w:pPr>
        <w:jc w:val="center"/>
        <w:rPr>
          <w:b/>
          <w:bCs/>
          <w:color w:val="000000" w:themeColor="text1"/>
          <w:szCs w:val="28"/>
        </w:rPr>
      </w:pPr>
      <w:r w:rsidRPr="00B77DBF">
        <w:rPr>
          <w:b/>
          <w:bCs/>
          <w:color w:val="000000" w:themeColor="text1"/>
          <w:szCs w:val="28"/>
        </w:rPr>
        <w:t>Должностные оклады</w:t>
      </w:r>
    </w:p>
    <w:p w14:paraId="7A44916D" w14:textId="136858F5" w:rsidR="00C40F21" w:rsidRPr="00B77DBF" w:rsidRDefault="00C40F21" w:rsidP="00C40F21">
      <w:pPr>
        <w:jc w:val="center"/>
        <w:rPr>
          <w:b/>
          <w:bCs/>
          <w:color w:val="000000" w:themeColor="text1"/>
          <w:szCs w:val="28"/>
        </w:rPr>
      </w:pPr>
      <w:r w:rsidRPr="00B77DBF">
        <w:rPr>
          <w:b/>
          <w:bCs/>
          <w:color w:val="000000" w:themeColor="text1"/>
          <w:szCs w:val="28"/>
        </w:rPr>
        <w:t xml:space="preserve">работников муниципального </w:t>
      </w:r>
      <w:r w:rsidR="0078285C" w:rsidRPr="00B77DBF">
        <w:rPr>
          <w:b/>
          <w:bCs/>
          <w:color w:val="000000" w:themeColor="text1"/>
          <w:szCs w:val="28"/>
        </w:rPr>
        <w:t>казенного</w:t>
      </w:r>
      <w:r w:rsidRPr="00B77DBF">
        <w:rPr>
          <w:b/>
          <w:bCs/>
          <w:color w:val="000000" w:themeColor="text1"/>
          <w:szCs w:val="28"/>
        </w:rPr>
        <w:t xml:space="preserve"> учреждения </w:t>
      </w:r>
    </w:p>
    <w:p w14:paraId="5644C9FC" w14:textId="6561B683" w:rsidR="00205299" w:rsidRPr="00B77DBF" w:rsidRDefault="00C40F21" w:rsidP="00C40F21">
      <w:pPr>
        <w:jc w:val="center"/>
        <w:rPr>
          <w:b/>
          <w:bCs/>
          <w:color w:val="000000" w:themeColor="text1"/>
          <w:szCs w:val="28"/>
        </w:rPr>
      </w:pPr>
      <w:r w:rsidRPr="00B77DBF">
        <w:rPr>
          <w:b/>
          <w:bCs/>
          <w:color w:val="000000" w:themeColor="text1"/>
          <w:szCs w:val="28"/>
        </w:rPr>
        <w:t>«</w:t>
      </w:r>
      <w:r w:rsidR="0078285C" w:rsidRPr="00B77DBF">
        <w:rPr>
          <w:b/>
          <w:bCs/>
          <w:color w:val="000000" w:themeColor="text1"/>
          <w:szCs w:val="28"/>
        </w:rPr>
        <w:t>Центр обеспечения деятельности</w:t>
      </w:r>
      <w:r w:rsidRPr="00B77DBF">
        <w:rPr>
          <w:b/>
          <w:bCs/>
          <w:color w:val="000000" w:themeColor="text1"/>
          <w:szCs w:val="28"/>
        </w:rPr>
        <w:t>»</w:t>
      </w:r>
    </w:p>
    <w:p w14:paraId="3E3D6F03" w14:textId="77777777" w:rsidR="00E76ED7" w:rsidRPr="00B77DBF" w:rsidRDefault="00E76ED7" w:rsidP="00C40F21">
      <w:pPr>
        <w:jc w:val="center"/>
        <w:rPr>
          <w:b/>
          <w:bCs/>
          <w:color w:val="000000" w:themeColor="text1"/>
          <w:szCs w:val="28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10559"/>
        <w:gridCol w:w="4001"/>
      </w:tblGrid>
      <w:tr w:rsidR="00B77DBF" w:rsidRPr="00B77DBF" w14:paraId="486423D9" w14:textId="7C5B02FC" w:rsidTr="00017A4F">
        <w:trPr>
          <w:trHeight w:val="322"/>
          <w:jc w:val="center"/>
        </w:trPr>
        <w:tc>
          <w:tcPr>
            <w:tcW w:w="3626" w:type="pct"/>
            <w:vMerge w:val="restart"/>
            <w:vAlign w:val="center"/>
          </w:tcPr>
          <w:p w14:paraId="2C9CEE16" w14:textId="00680E8B" w:rsidR="00017A4F" w:rsidRPr="00B77DBF" w:rsidRDefault="00017A4F" w:rsidP="00744D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B77DBF">
              <w:rPr>
                <w:b/>
                <w:bCs/>
                <w:color w:val="000000" w:themeColor="text1"/>
                <w:sz w:val="24"/>
              </w:rPr>
              <w:t xml:space="preserve">Наименование должности </w:t>
            </w:r>
          </w:p>
        </w:tc>
        <w:tc>
          <w:tcPr>
            <w:tcW w:w="1374" w:type="pct"/>
            <w:vMerge w:val="restart"/>
            <w:vAlign w:val="center"/>
          </w:tcPr>
          <w:p w14:paraId="4A8E6EEA" w14:textId="36167403" w:rsidR="00017A4F" w:rsidRPr="00B77DBF" w:rsidRDefault="00017A4F" w:rsidP="005E0A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B77DBF">
              <w:rPr>
                <w:b/>
                <w:bCs/>
                <w:color w:val="000000" w:themeColor="text1"/>
                <w:sz w:val="24"/>
              </w:rPr>
              <w:t>Размер месячного должностного оклада, руб.</w:t>
            </w:r>
          </w:p>
        </w:tc>
      </w:tr>
      <w:tr w:rsidR="00B77DBF" w:rsidRPr="00B77DBF" w14:paraId="488995C0" w14:textId="77777777" w:rsidTr="00017A4F">
        <w:trPr>
          <w:trHeight w:val="276"/>
          <w:jc w:val="center"/>
        </w:trPr>
        <w:tc>
          <w:tcPr>
            <w:tcW w:w="3626" w:type="pct"/>
            <w:vMerge/>
            <w:vAlign w:val="center"/>
          </w:tcPr>
          <w:p w14:paraId="08E3088D" w14:textId="77777777" w:rsidR="00017A4F" w:rsidRPr="00B77DBF" w:rsidRDefault="00017A4F" w:rsidP="00744D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374" w:type="pct"/>
            <w:vMerge/>
            <w:vAlign w:val="center"/>
          </w:tcPr>
          <w:p w14:paraId="5A590224" w14:textId="77777777" w:rsidR="00017A4F" w:rsidRPr="00B77DBF" w:rsidRDefault="00017A4F" w:rsidP="00744D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B77DBF" w:rsidRPr="00B77DBF" w14:paraId="13929283" w14:textId="798A251A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297AB42C" w14:textId="6E2BC9D3" w:rsidR="00017A4F" w:rsidRPr="00B77DBF" w:rsidRDefault="003912EB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Главный инженер-начальник хозяйственной службы</w:t>
            </w:r>
          </w:p>
        </w:tc>
        <w:tc>
          <w:tcPr>
            <w:tcW w:w="1374" w:type="pct"/>
            <w:vAlign w:val="center"/>
          </w:tcPr>
          <w:p w14:paraId="2502F452" w14:textId="3ECDD731" w:rsidR="00017A4F" w:rsidRPr="00B77DBF" w:rsidRDefault="004F7A9C" w:rsidP="005E0A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45 000,0</w:t>
            </w:r>
          </w:p>
        </w:tc>
      </w:tr>
      <w:tr w:rsidR="00B77DBF" w:rsidRPr="00B77DBF" w14:paraId="2704E6A2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7F3F5FA6" w14:textId="5D19A5FF" w:rsidR="00017A4F" w:rsidRPr="00B77DBF" w:rsidRDefault="003912EB" w:rsidP="00017A4F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Начальник контрактной службы</w:t>
            </w:r>
          </w:p>
        </w:tc>
        <w:tc>
          <w:tcPr>
            <w:tcW w:w="1374" w:type="pct"/>
            <w:vAlign w:val="center"/>
          </w:tcPr>
          <w:p w14:paraId="3D454F6D" w14:textId="2A8A2694" w:rsidR="00017A4F" w:rsidRPr="00B77DBF" w:rsidRDefault="004F7A9C" w:rsidP="00017A4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30 000,0</w:t>
            </w:r>
          </w:p>
        </w:tc>
      </w:tr>
      <w:tr w:rsidR="00B77DBF" w:rsidRPr="00B77DBF" w14:paraId="14A8F024" w14:textId="764304BE" w:rsidTr="008C0302">
        <w:trPr>
          <w:trHeight w:val="310"/>
          <w:jc w:val="center"/>
        </w:trPr>
        <w:tc>
          <w:tcPr>
            <w:tcW w:w="3626" w:type="pct"/>
            <w:vAlign w:val="center"/>
          </w:tcPr>
          <w:p w14:paraId="790B6AFA" w14:textId="7D14A8B2" w:rsidR="00017A4F" w:rsidRPr="00B77DBF" w:rsidRDefault="003912EB" w:rsidP="0078285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Руководитель группы ЕДДС</w:t>
            </w:r>
          </w:p>
        </w:tc>
        <w:tc>
          <w:tcPr>
            <w:tcW w:w="1374" w:type="pct"/>
            <w:vAlign w:val="center"/>
          </w:tcPr>
          <w:p w14:paraId="76B7CB20" w14:textId="5D992AC1" w:rsidR="00017A4F" w:rsidRPr="00B77DBF" w:rsidRDefault="004F7A9C" w:rsidP="005E0A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30 000,0</w:t>
            </w:r>
          </w:p>
        </w:tc>
      </w:tr>
      <w:tr w:rsidR="00B77DBF" w:rsidRPr="00B77DBF" w14:paraId="12446250" w14:textId="6DFCE670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73735159" w14:textId="4D5F063E" w:rsidR="00017A4F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Инженер</w:t>
            </w:r>
          </w:p>
        </w:tc>
        <w:tc>
          <w:tcPr>
            <w:tcW w:w="1374" w:type="pct"/>
            <w:vAlign w:val="center"/>
          </w:tcPr>
          <w:p w14:paraId="6E9CD3A9" w14:textId="07A613E6" w:rsidR="00017A4F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24 000,0</w:t>
            </w:r>
          </w:p>
        </w:tc>
      </w:tr>
      <w:tr w:rsidR="00B77DBF" w:rsidRPr="00B77DBF" w14:paraId="6CDEBD15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3814A1E8" w14:textId="70CEA623" w:rsidR="00017A4F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Системный администратор</w:t>
            </w:r>
          </w:p>
        </w:tc>
        <w:tc>
          <w:tcPr>
            <w:tcW w:w="1374" w:type="pct"/>
            <w:vAlign w:val="center"/>
          </w:tcPr>
          <w:p w14:paraId="0A940DB6" w14:textId="0778DE86" w:rsidR="00017A4F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21 000,0</w:t>
            </w:r>
          </w:p>
        </w:tc>
      </w:tr>
      <w:tr w:rsidR="00B77DBF" w:rsidRPr="00B77DBF" w14:paraId="452C8491" w14:textId="0A4BEEF5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30115212" w14:textId="5C9C9A89" w:rsidR="00017A4F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Заведующий хозяйством</w:t>
            </w:r>
          </w:p>
        </w:tc>
        <w:tc>
          <w:tcPr>
            <w:tcW w:w="1374" w:type="pct"/>
          </w:tcPr>
          <w:p w14:paraId="337ED19B" w14:textId="67BA5F9E" w:rsidR="00017A4F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21 000,0</w:t>
            </w:r>
          </w:p>
        </w:tc>
      </w:tr>
      <w:tr w:rsidR="00B77DBF" w:rsidRPr="00B77DBF" w14:paraId="701A1351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16C58377" w14:textId="08D51575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Специалист по кадрам</w:t>
            </w:r>
          </w:p>
        </w:tc>
        <w:tc>
          <w:tcPr>
            <w:tcW w:w="1374" w:type="pct"/>
          </w:tcPr>
          <w:p w14:paraId="325132E4" w14:textId="227B20A8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21 000,0</w:t>
            </w:r>
          </w:p>
        </w:tc>
      </w:tr>
      <w:tr w:rsidR="00B77DBF" w:rsidRPr="00B77DBF" w14:paraId="53B453F1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65E57C5A" w14:textId="6B2C1AD3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Специалист по закупкам</w:t>
            </w:r>
          </w:p>
        </w:tc>
        <w:tc>
          <w:tcPr>
            <w:tcW w:w="1374" w:type="pct"/>
          </w:tcPr>
          <w:p w14:paraId="2FE08753" w14:textId="480A1240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21 000,0</w:t>
            </w:r>
          </w:p>
        </w:tc>
      </w:tr>
      <w:tr w:rsidR="00B77DBF" w:rsidRPr="00B77DBF" w14:paraId="5F5BAA5C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6EEAB905" w14:textId="39DCF4FB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Юрисконсульт</w:t>
            </w:r>
          </w:p>
        </w:tc>
        <w:tc>
          <w:tcPr>
            <w:tcW w:w="1374" w:type="pct"/>
          </w:tcPr>
          <w:p w14:paraId="3DC8E73B" w14:textId="7A467DD8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21 000,0</w:t>
            </w:r>
          </w:p>
        </w:tc>
      </w:tr>
      <w:tr w:rsidR="00B77DBF" w:rsidRPr="00B77DBF" w14:paraId="7C610216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5F31F615" w14:textId="06AC2B80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Рабочий по обслуживанию зданий</w:t>
            </w:r>
          </w:p>
        </w:tc>
        <w:tc>
          <w:tcPr>
            <w:tcW w:w="1374" w:type="pct"/>
          </w:tcPr>
          <w:p w14:paraId="1ABA6929" w14:textId="528220C9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15 000,0</w:t>
            </w:r>
          </w:p>
        </w:tc>
      </w:tr>
      <w:tr w:rsidR="00B77DBF" w:rsidRPr="00B77DBF" w14:paraId="79457199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6329034E" w14:textId="5547CB81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Водитель</w:t>
            </w:r>
          </w:p>
        </w:tc>
        <w:tc>
          <w:tcPr>
            <w:tcW w:w="1374" w:type="pct"/>
          </w:tcPr>
          <w:p w14:paraId="3770B110" w14:textId="01D2CFD9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15 000,0</w:t>
            </w:r>
          </w:p>
        </w:tc>
      </w:tr>
      <w:tr w:rsidR="00B77DBF" w:rsidRPr="00B77DBF" w14:paraId="534C1CE4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7D5A8037" w14:textId="7F12D3B8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Старший водитель</w:t>
            </w:r>
          </w:p>
        </w:tc>
        <w:tc>
          <w:tcPr>
            <w:tcW w:w="1374" w:type="pct"/>
          </w:tcPr>
          <w:p w14:paraId="13F5AF20" w14:textId="39F640D8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15 000,0</w:t>
            </w:r>
          </w:p>
        </w:tc>
      </w:tr>
      <w:tr w:rsidR="00B77DBF" w:rsidRPr="00B77DBF" w14:paraId="445B00B9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021CBD88" w14:textId="53D0086E" w:rsidR="003912EB" w:rsidRPr="00B77DBF" w:rsidRDefault="003912EB" w:rsidP="003912E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Дежурный оперативный</w:t>
            </w:r>
          </w:p>
        </w:tc>
        <w:tc>
          <w:tcPr>
            <w:tcW w:w="1374" w:type="pct"/>
          </w:tcPr>
          <w:p w14:paraId="239FCBD2" w14:textId="4345FB82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15 000,0</w:t>
            </w:r>
          </w:p>
        </w:tc>
      </w:tr>
      <w:tr w:rsidR="00B77DBF" w:rsidRPr="00B77DBF" w14:paraId="697C3DDB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77D8CF6D" w14:textId="65E5DF57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Администратор</w:t>
            </w:r>
          </w:p>
        </w:tc>
        <w:tc>
          <w:tcPr>
            <w:tcW w:w="1374" w:type="pct"/>
          </w:tcPr>
          <w:p w14:paraId="539A820E" w14:textId="40C5D41A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12 000,0</w:t>
            </w:r>
          </w:p>
        </w:tc>
      </w:tr>
      <w:tr w:rsidR="00B77DBF" w:rsidRPr="00B77DBF" w14:paraId="165CD156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7257A054" w14:textId="42D8CC64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Уборщик</w:t>
            </w:r>
          </w:p>
        </w:tc>
        <w:tc>
          <w:tcPr>
            <w:tcW w:w="1374" w:type="pct"/>
          </w:tcPr>
          <w:p w14:paraId="26AEAE2E" w14:textId="17EABB0B" w:rsidR="003912EB" w:rsidRPr="00B77DBF" w:rsidRDefault="001E34F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10</w:t>
            </w:r>
            <w:r w:rsidR="003001A1" w:rsidRPr="00B77DBF">
              <w:rPr>
                <w:color w:val="000000" w:themeColor="text1"/>
                <w:sz w:val="24"/>
              </w:rPr>
              <w:t xml:space="preserve"> </w:t>
            </w:r>
            <w:r w:rsidRPr="00B77DBF">
              <w:rPr>
                <w:color w:val="000000" w:themeColor="text1"/>
                <w:sz w:val="24"/>
              </w:rPr>
              <w:t>500,0</w:t>
            </w:r>
          </w:p>
        </w:tc>
      </w:tr>
      <w:tr w:rsidR="00B77DBF" w:rsidRPr="00B77DBF" w14:paraId="476BAE49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03AB9FD3" w14:textId="48817814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Дворник</w:t>
            </w:r>
          </w:p>
        </w:tc>
        <w:tc>
          <w:tcPr>
            <w:tcW w:w="1374" w:type="pct"/>
          </w:tcPr>
          <w:p w14:paraId="6A1F2217" w14:textId="4FE2B4F6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10 500,0</w:t>
            </w:r>
          </w:p>
        </w:tc>
      </w:tr>
      <w:tr w:rsidR="00B77DBF" w:rsidRPr="00B77DBF" w14:paraId="302DE8FC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7C7FD723" w14:textId="49A4FFA7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Сторож (вахтер)</w:t>
            </w:r>
          </w:p>
        </w:tc>
        <w:tc>
          <w:tcPr>
            <w:tcW w:w="1374" w:type="pct"/>
          </w:tcPr>
          <w:p w14:paraId="4F6D539F" w14:textId="4BB04F7A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10 500,0</w:t>
            </w:r>
          </w:p>
        </w:tc>
      </w:tr>
      <w:tr w:rsidR="00B77DBF" w:rsidRPr="00B77DBF" w14:paraId="76F3B950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3167A90A" w14:textId="0C5D9C0C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Истопник</w:t>
            </w:r>
          </w:p>
        </w:tc>
        <w:tc>
          <w:tcPr>
            <w:tcW w:w="1374" w:type="pct"/>
          </w:tcPr>
          <w:p w14:paraId="70CCAC1D" w14:textId="1219CDEF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 xml:space="preserve">10 500,0 </w:t>
            </w:r>
          </w:p>
        </w:tc>
      </w:tr>
      <w:tr w:rsidR="00B77DBF" w:rsidRPr="00B77DBF" w14:paraId="044BE7AC" w14:textId="77777777" w:rsidTr="00017A4F">
        <w:trPr>
          <w:trHeight w:val="318"/>
          <w:jc w:val="center"/>
        </w:trPr>
        <w:tc>
          <w:tcPr>
            <w:tcW w:w="3626" w:type="pct"/>
            <w:vAlign w:val="center"/>
          </w:tcPr>
          <w:p w14:paraId="561D6E4E" w14:textId="7329253A" w:rsidR="003912EB" w:rsidRPr="00B77DBF" w:rsidRDefault="003912EB" w:rsidP="003A1C2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Кочегар</w:t>
            </w:r>
          </w:p>
        </w:tc>
        <w:tc>
          <w:tcPr>
            <w:tcW w:w="1374" w:type="pct"/>
          </w:tcPr>
          <w:p w14:paraId="421D978E" w14:textId="4BABE3FB" w:rsidR="003912EB" w:rsidRPr="00B77DBF" w:rsidRDefault="004F7A9C" w:rsidP="003A1C2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10 500,0</w:t>
            </w:r>
          </w:p>
        </w:tc>
      </w:tr>
    </w:tbl>
    <w:p w14:paraId="70F21D4D" w14:textId="68913B8E" w:rsidR="00017A4F" w:rsidRPr="00B77DBF" w:rsidRDefault="006E2C15" w:rsidP="004F7A9C">
      <w:pPr>
        <w:jc w:val="right"/>
        <w:rPr>
          <w:color w:val="000000" w:themeColor="text1"/>
          <w:sz w:val="24"/>
        </w:rPr>
      </w:pPr>
      <w:r w:rsidRPr="00B77DBF">
        <w:rPr>
          <w:color w:val="000000" w:themeColor="text1"/>
          <w:szCs w:val="28"/>
        </w:rPr>
        <w:br w:type="page"/>
      </w:r>
    </w:p>
    <w:p w14:paraId="5C2F8192" w14:textId="23B96258" w:rsidR="00367794" w:rsidRPr="00B77DBF" w:rsidRDefault="00367794" w:rsidP="00744D3D">
      <w:pPr>
        <w:spacing w:line="276" w:lineRule="auto"/>
        <w:jc w:val="right"/>
        <w:rPr>
          <w:color w:val="000000" w:themeColor="text1"/>
          <w:sz w:val="24"/>
        </w:rPr>
      </w:pPr>
      <w:r w:rsidRPr="00B77DBF">
        <w:rPr>
          <w:color w:val="000000" w:themeColor="text1"/>
          <w:sz w:val="24"/>
        </w:rPr>
        <w:lastRenderedPageBreak/>
        <w:t>Приложение №</w:t>
      </w:r>
      <w:r w:rsidR="006A7F1C" w:rsidRPr="00B77DBF">
        <w:rPr>
          <w:color w:val="000000" w:themeColor="text1"/>
          <w:sz w:val="24"/>
        </w:rPr>
        <w:t xml:space="preserve"> 3</w:t>
      </w:r>
    </w:p>
    <w:p w14:paraId="509FA5BD" w14:textId="77777777" w:rsidR="00744D3D" w:rsidRPr="00B77DBF" w:rsidRDefault="00744D3D" w:rsidP="00744D3D">
      <w:pPr>
        <w:pStyle w:val="a7"/>
        <w:autoSpaceDE w:val="0"/>
        <w:autoSpaceDN w:val="0"/>
        <w:adjustRightInd w:val="0"/>
        <w:ind w:left="0"/>
        <w:jc w:val="right"/>
        <w:rPr>
          <w:color w:val="000000" w:themeColor="text1"/>
        </w:rPr>
      </w:pPr>
      <w:r w:rsidRPr="00B77DBF">
        <w:rPr>
          <w:color w:val="000000" w:themeColor="text1"/>
        </w:rPr>
        <w:t xml:space="preserve">к положению об оплате труда работников </w:t>
      </w:r>
    </w:p>
    <w:p w14:paraId="17A61C74" w14:textId="31D5EAE2" w:rsidR="00744D3D" w:rsidRPr="00B77DBF" w:rsidRDefault="00744D3D" w:rsidP="00744D3D">
      <w:pPr>
        <w:autoSpaceDE w:val="0"/>
        <w:autoSpaceDN w:val="0"/>
        <w:adjustRightInd w:val="0"/>
        <w:jc w:val="right"/>
        <w:rPr>
          <w:color w:val="000000" w:themeColor="text1"/>
          <w:sz w:val="24"/>
        </w:rPr>
      </w:pPr>
      <w:r w:rsidRPr="00B77DBF">
        <w:rPr>
          <w:color w:val="000000" w:themeColor="text1"/>
          <w:sz w:val="24"/>
        </w:rPr>
        <w:t xml:space="preserve">муниципального </w:t>
      </w:r>
      <w:r w:rsidR="0078285C" w:rsidRPr="00B77DBF">
        <w:rPr>
          <w:color w:val="000000" w:themeColor="text1"/>
          <w:sz w:val="24"/>
        </w:rPr>
        <w:t>казенного</w:t>
      </w:r>
      <w:r w:rsidRPr="00B77DBF">
        <w:rPr>
          <w:color w:val="000000" w:themeColor="text1"/>
          <w:sz w:val="24"/>
        </w:rPr>
        <w:t xml:space="preserve"> учреждения </w:t>
      </w:r>
    </w:p>
    <w:p w14:paraId="5A9E4AFB" w14:textId="085509C5" w:rsidR="00744D3D" w:rsidRPr="00B77DBF" w:rsidRDefault="00744D3D" w:rsidP="00744D3D">
      <w:pPr>
        <w:autoSpaceDE w:val="0"/>
        <w:autoSpaceDN w:val="0"/>
        <w:adjustRightInd w:val="0"/>
        <w:jc w:val="right"/>
        <w:rPr>
          <w:b/>
          <w:bCs/>
          <w:color w:val="000000" w:themeColor="text1"/>
          <w:sz w:val="24"/>
        </w:rPr>
      </w:pPr>
      <w:r w:rsidRPr="00B77DBF">
        <w:rPr>
          <w:color w:val="000000" w:themeColor="text1"/>
          <w:sz w:val="24"/>
        </w:rPr>
        <w:t>«</w:t>
      </w:r>
      <w:r w:rsidR="0078285C" w:rsidRPr="00B77DBF">
        <w:rPr>
          <w:color w:val="000000" w:themeColor="text1"/>
          <w:sz w:val="24"/>
        </w:rPr>
        <w:t>Центр обеспечения деятельности</w:t>
      </w:r>
      <w:r w:rsidRPr="00B77DBF">
        <w:rPr>
          <w:color w:val="000000" w:themeColor="text1"/>
          <w:sz w:val="24"/>
        </w:rPr>
        <w:t>»</w:t>
      </w:r>
    </w:p>
    <w:p w14:paraId="60D88FB8" w14:textId="3099F44D" w:rsidR="004C2E28" w:rsidRPr="00B77DBF" w:rsidRDefault="00017A4F" w:rsidP="004C2E28">
      <w:pPr>
        <w:spacing w:line="276" w:lineRule="auto"/>
        <w:jc w:val="center"/>
        <w:rPr>
          <w:b/>
          <w:bCs/>
          <w:color w:val="000000" w:themeColor="text1"/>
          <w:szCs w:val="28"/>
        </w:rPr>
      </w:pPr>
      <w:r w:rsidRPr="00B77DBF">
        <w:rPr>
          <w:b/>
          <w:bCs/>
          <w:color w:val="000000" w:themeColor="text1"/>
          <w:szCs w:val="28"/>
        </w:rPr>
        <w:t>Расчет премиального фонда работникам</w:t>
      </w:r>
      <w:r w:rsidR="00C7491A" w:rsidRPr="00B77DBF">
        <w:rPr>
          <w:b/>
          <w:bCs/>
          <w:color w:val="000000" w:themeColor="text1"/>
          <w:szCs w:val="28"/>
        </w:rPr>
        <w:t xml:space="preserve"> </w:t>
      </w:r>
      <w:r w:rsidR="00367794" w:rsidRPr="00B77DBF">
        <w:rPr>
          <w:b/>
          <w:bCs/>
          <w:color w:val="000000" w:themeColor="text1"/>
          <w:szCs w:val="28"/>
        </w:rPr>
        <w:t>муниципального</w:t>
      </w:r>
      <w:r w:rsidR="004C2E28" w:rsidRPr="00B77DBF">
        <w:rPr>
          <w:color w:val="000000" w:themeColor="text1"/>
          <w:szCs w:val="28"/>
        </w:rPr>
        <w:t xml:space="preserve"> </w:t>
      </w:r>
      <w:r w:rsidR="0078285C" w:rsidRPr="00B77DBF">
        <w:rPr>
          <w:b/>
          <w:bCs/>
          <w:color w:val="000000" w:themeColor="text1"/>
          <w:szCs w:val="28"/>
        </w:rPr>
        <w:t>казенного</w:t>
      </w:r>
      <w:r w:rsidR="004C2E28" w:rsidRPr="00B77DBF">
        <w:rPr>
          <w:b/>
          <w:bCs/>
          <w:color w:val="000000" w:themeColor="text1"/>
          <w:szCs w:val="28"/>
        </w:rPr>
        <w:t xml:space="preserve"> учреждения </w:t>
      </w:r>
    </w:p>
    <w:p w14:paraId="37EDFE69" w14:textId="75C518BD" w:rsidR="00367794" w:rsidRPr="00B77DBF" w:rsidRDefault="004C2E28" w:rsidP="004C2E28">
      <w:pPr>
        <w:spacing w:after="200" w:line="276" w:lineRule="auto"/>
        <w:jc w:val="center"/>
        <w:rPr>
          <w:b/>
          <w:bCs/>
          <w:color w:val="000000" w:themeColor="text1"/>
          <w:szCs w:val="28"/>
        </w:rPr>
      </w:pPr>
      <w:r w:rsidRPr="00B77DBF">
        <w:rPr>
          <w:b/>
          <w:bCs/>
          <w:color w:val="000000" w:themeColor="text1"/>
          <w:szCs w:val="28"/>
        </w:rPr>
        <w:t>«</w:t>
      </w:r>
      <w:r w:rsidR="0078285C" w:rsidRPr="00B77DBF">
        <w:rPr>
          <w:b/>
          <w:bCs/>
          <w:color w:val="000000" w:themeColor="text1"/>
          <w:szCs w:val="28"/>
        </w:rPr>
        <w:t>Центр обеспечения деятельност</w:t>
      </w:r>
      <w:r w:rsidR="00090F13" w:rsidRPr="00B77DBF">
        <w:rPr>
          <w:b/>
          <w:bCs/>
          <w:color w:val="000000" w:themeColor="text1"/>
          <w:szCs w:val="28"/>
        </w:rPr>
        <w:t>и</w:t>
      </w:r>
      <w:r w:rsidRPr="00B77DBF">
        <w:rPr>
          <w:b/>
          <w:bCs/>
          <w:color w:val="000000" w:themeColor="text1"/>
          <w:szCs w:val="28"/>
        </w:rPr>
        <w:t>»</w:t>
      </w:r>
    </w:p>
    <w:tbl>
      <w:tblPr>
        <w:tblStyle w:val="ab"/>
        <w:tblW w:w="5050" w:type="pct"/>
        <w:jc w:val="center"/>
        <w:tblLook w:val="04A0" w:firstRow="1" w:lastRow="0" w:firstColumn="1" w:lastColumn="0" w:noHBand="0" w:noVBand="1"/>
      </w:tblPr>
      <w:tblGrid>
        <w:gridCol w:w="5045"/>
        <w:gridCol w:w="2553"/>
        <w:gridCol w:w="1392"/>
        <w:gridCol w:w="1571"/>
        <w:gridCol w:w="1533"/>
        <w:gridCol w:w="1571"/>
        <w:gridCol w:w="1041"/>
      </w:tblGrid>
      <w:tr w:rsidR="00B77DBF" w:rsidRPr="00B77DBF" w14:paraId="320FB185" w14:textId="77777777" w:rsidTr="003C658F">
        <w:trPr>
          <w:trHeight w:val="303"/>
          <w:jc w:val="center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356A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Наименование должности</w:t>
            </w:r>
          </w:p>
        </w:tc>
        <w:tc>
          <w:tcPr>
            <w:tcW w:w="1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DBEE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 xml:space="preserve">Годовой премиальный фонд </w:t>
            </w:r>
          </w:p>
        </w:tc>
        <w:tc>
          <w:tcPr>
            <w:tcW w:w="19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0AAF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 xml:space="preserve">в </w:t>
            </w:r>
            <w:proofErr w:type="spellStart"/>
            <w:r w:rsidRPr="00B77DBF">
              <w:rPr>
                <w:color w:val="000000" w:themeColor="text1"/>
                <w:sz w:val="26"/>
                <w:szCs w:val="26"/>
              </w:rPr>
              <w:t>т.ч</w:t>
            </w:r>
            <w:proofErr w:type="spellEnd"/>
            <w:r w:rsidRPr="00B77DBF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B77DBF" w:rsidRPr="00B77DBF" w14:paraId="42672901" w14:textId="77777777" w:rsidTr="003C658F">
        <w:trPr>
          <w:trHeight w:val="585"/>
          <w:jc w:val="center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FBE8" w14:textId="77777777" w:rsidR="003C5234" w:rsidRPr="00B77DBF" w:rsidRDefault="003C5234" w:rsidP="006839D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BCC9" w14:textId="77777777" w:rsidR="003C5234" w:rsidRPr="00B77DBF" w:rsidRDefault="003C5234" w:rsidP="006839D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C20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Премия по результатам работы за месяц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510C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Премия по результатам работы за квартал</w:t>
            </w:r>
          </w:p>
        </w:tc>
      </w:tr>
      <w:tr w:rsidR="00B77DBF" w:rsidRPr="00B77DBF" w14:paraId="346516BE" w14:textId="77777777" w:rsidTr="003C658F">
        <w:trPr>
          <w:trHeight w:val="303"/>
          <w:jc w:val="center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D792" w14:textId="77777777" w:rsidR="003C5234" w:rsidRPr="00B77DBF" w:rsidRDefault="003C5234" w:rsidP="006839D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A51A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Кол-во должностных окладов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9E9B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97E6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в месяц</w:t>
            </w:r>
          </w:p>
          <w:p w14:paraId="1FE950B7" w14:textId="2065151C" w:rsidR="000750CE" w:rsidRPr="00B77DBF" w:rsidRDefault="000750CE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(должностных окладов)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3CFE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на год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C52C" w14:textId="54C62BA5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в квартал</w:t>
            </w:r>
            <w:r w:rsidR="000750CE" w:rsidRPr="00B77DBF">
              <w:rPr>
                <w:color w:val="000000" w:themeColor="text1"/>
                <w:sz w:val="22"/>
                <w:szCs w:val="22"/>
              </w:rPr>
              <w:t xml:space="preserve"> (должностных окладов)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0E37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77DBF">
              <w:rPr>
                <w:color w:val="000000" w:themeColor="text1"/>
                <w:sz w:val="22"/>
                <w:szCs w:val="22"/>
              </w:rPr>
              <w:t>на год</w:t>
            </w:r>
          </w:p>
        </w:tc>
      </w:tr>
      <w:tr w:rsidR="00B77DBF" w:rsidRPr="00B77DBF" w14:paraId="29201F8C" w14:textId="77777777" w:rsidTr="003C658F">
        <w:trPr>
          <w:trHeight w:val="385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4ACC" w14:textId="7C7D6276" w:rsidR="003C5234" w:rsidRPr="00B77DBF" w:rsidRDefault="003C5234" w:rsidP="006839D8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4"/>
              </w:rPr>
              <w:t>Главный инженер-начальник хозяйственной службы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2A6F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B241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177D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193D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60%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F255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710F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40%</w:t>
            </w:r>
          </w:p>
        </w:tc>
      </w:tr>
      <w:tr w:rsidR="00B77DBF" w:rsidRPr="00B77DBF" w14:paraId="14F51406" w14:textId="77777777" w:rsidTr="003C658F">
        <w:trPr>
          <w:trHeight w:val="627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61CB" w14:textId="77777777" w:rsidR="003C5234" w:rsidRPr="00B77DBF" w:rsidRDefault="003C5234" w:rsidP="006839D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Начальник контрактной службы</w:t>
            </w:r>
          </w:p>
          <w:p w14:paraId="1ACC04D1" w14:textId="6A0C612A" w:rsidR="003C5234" w:rsidRPr="00B77DBF" w:rsidRDefault="003C5234" w:rsidP="006839D8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4"/>
              </w:rPr>
              <w:t>Руководитель группы ЕДДС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98CC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9FE7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39EE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5792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60%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5C66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7F29" w14:textId="77777777" w:rsidR="003C5234" w:rsidRPr="00B77DBF" w:rsidRDefault="003C5234" w:rsidP="006839D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40%</w:t>
            </w:r>
          </w:p>
        </w:tc>
      </w:tr>
      <w:tr w:rsidR="00B77DBF" w:rsidRPr="00B77DBF" w14:paraId="049F56A9" w14:textId="77777777" w:rsidTr="003C658F">
        <w:trPr>
          <w:trHeight w:val="271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F2A3" w14:textId="191F3E2C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4"/>
              </w:rPr>
              <w:t>Инженер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237E" w14:textId="7EFF16B4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6F2B" w14:textId="5B984ECB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88A8" w14:textId="7389C391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6C2D" w14:textId="0760F84D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B757" w14:textId="7454E40B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58E7" w14:textId="3A9B6D22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30%</w:t>
            </w:r>
          </w:p>
        </w:tc>
      </w:tr>
      <w:tr w:rsidR="00B77DBF" w:rsidRPr="00B77DBF" w14:paraId="19D6EE99" w14:textId="77777777" w:rsidTr="003C658F">
        <w:trPr>
          <w:trHeight w:val="559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5C7C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Системный администратор</w:t>
            </w:r>
          </w:p>
          <w:p w14:paraId="659CAD02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Заведующий хозяйством</w:t>
            </w:r>
          </w:p>
          <w:p w14:paraId="68952B63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Специалист по кадрам</w:t>
            </w:r>
          </w:p>
          <w:p w14:paraId="068F1F13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Специалист по закупкам</w:t>
            </w:r>
          </w:p>
          <w:p w14:paraId="486DBEDA" w14:textId="3BA7C411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4"/>
              </w:rPr>
              <w:t>Юрисконсульт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9BD2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8CF8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0372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2831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E2B4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D374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30%</w:t>
            </w:r>
          </w:p>
        </w:tc>
      </w:tr>
      <w:tr w:rsidR="00B77DBF" w:rsidRPr="00B77DBF" w14:paraId="66DC0F0E" w14:textId="77777777" w:rsidTr="003C658F">
        <w:trPr>
          <w:trHeight w:val="559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5306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Рабочий по обслуживанию зданий</w:t>
            </w:r>
          </w:p>
          <w:p w14:paraId="2A1700A8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Водитель</w:t>
            </w:r>
          </w:p>
          <w:p w14:paraId="774536A5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Старший водитель</w:t>
            </w:r>
          </w:p>
          <w:p w14:paraId="1A459A88" w14:textId="354E5E70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Дежурный оперативный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180A" w14:textId="1D676535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2028" w14:textId="22A253DC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875C" w14:textId="4877DBD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8C52" w14:textId="3939946F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EC99" w14:textId="71002B2E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7602" w14:textId="2E858124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30%</w:t>
            </w:r>
          </w:p>
        </w:tc>
      </w:tr>
      <w:tr w:rsidR="00B77DBF" w:rsidRPr="00B77DBF" w14:paraId="252946F0" w14:textId="77777777" w:rsidTr="003C658F">
        <w:trPr>
          <w:trHeight w:val="293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1A82" w14:textId="2167C1E1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4"/>
              </w:rPr>
              <w:t>Администратор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9F34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6DA5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5863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BB23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FA24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B69" w14:textId="77777777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30%</w:t>
            </w:r>
          </w:p>
        </w:tc>
      </w:tr>
      <w:tr w:rsidR="00B77DBF" w:rsidRPr="00B77DBF" w14:paraId="2B872E4A" w14:textId="77777777" w:rsidTr="003C658F">
        <w:trPr>
          <w:trHeight w:val="431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CB5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Уборщик</w:t>
            </w:r>
          </w:p>
          <w:p w14:paraId="4CFB8C84" w14:textId="48890F8E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Дворник</w:t>
            </w:r>
          </w:p>
          <w:p w14:paraId="71F88A07" w14:textId="77777777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Сторож (вахтер)</w:t>
            </w:r>
          </w:p>
          <w:p w14:paraId="33179283" w14:textId="17265ECE" w:rsidR="003C5234" w:rsidRPr="00B77DBF" w:rsidRDefault="003C5234" w:rsidP="003C523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Истопник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849B" w14:textId="6D121C60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000E" w14:textId="6AD779CC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F971" w14:textId="676868BD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484" w14:textId="2B870E93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E71" w14:textId="7746F72A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3E0" w14:textId="7884F752" w:rsidR="003C5234" w:rsidRPr="00B77DBF" w:rsidRDefault="003C5234" w:rsidP="003C523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30%</w:t>
            </w:r>
          </w:p>
        </w:tc>
      </w:tr>
      <w:tr w:rsidR="003C658F" w:rsidRPr="00B77DBF" w14:paraId="79ECA0BC" w14:textId="77777777" w:rsidTr="003C658F">
        <w:trPr>
          <w:trHeight w:val="431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82A7" w14:textId="225E4FC1" w:rsidR="003C658F" w:rsidRPr="00B77DBF" w:rsidRDefault="003C658F" w:rsidP="003C658F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  <w:r w:rsidRPr="00B77DBF">
              <w:rPr>
                <w:color w:val="000000" w:themeColor="text1"/>
                <w:sz w:val="24"/>
              </w:rPr>
              <w:t>Кочегар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297E" w14:textId="70A19E1E" w:rsidR="003C658F" w:rsidRPr="00B77DBF" w:rsidRDefault="003C658F" w:rsidP="003C658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16,3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A51C" w14:textId="0288AD71" w:rsidR="003C658F" w:rsidRPr="00B77DBF" w:rsidRDefault="003C658F" w:rsidP="003C658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F0F2" w14:textId="1441BC26" w:rsidR="003C658F" w:rsidRPr="00B77DBF" w:rsidRDefault="003C658F" w:rsidP="003C658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1,6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6295" w14:textId="53A633F5" w:rsidR="003C658F" w:rsidRPr="00B77DBF" w:rsidRDefault="003C658F" w:rsidP="003C658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D2D5" w14:textId="2A241D50" w:rsidR="003C658F" w:rsidRPr="00B77DBF" w:rsidRDefault="003C658F" w:rsidP="003C658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1403" w14:textId="468561B3" w:rsidR="003C658F" w:rsidRPr="00B77DBF" w:rsidRDefault="003C658F" w:rsidP="003C658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77DBF">
              <w:rPr>
                <w:color w:val="000000" w:themeColor="text1"/>
                <w:sz w:val="26"/>
                <w:szCs w:val="26"/>
              </w:rPr>
              <w:t>30%</w:t>
            </w:r>
          </w:p>
        </w:tc>
      </w:tr>
    </w:tbl>
    <w:p w14:paraId="0849E427" w14:textId="6F1BF6AE" w:rsidR="00A60A8B" w:rsidRPr="00B77DBF" w:rsidRDefault="00A60A8B" w:rsidP="00A60A8B">
      <w:pPr>
        <w:spacing w:after="200" w:line="276" w:lineRule="auto"/>
        <w:rPr>
          <w:color w:val="000000" w:themeColor="text1"/>
          <w:szCs w:val="28"/>
        </w:rPr>
      </w:pPr>
    </w:p>
    <w:sectPr w:rsidR="00A60A8B" w:rsidRPr="00B77DBF" w:rsidSect="00BE3DED"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E3C94" w14:textId="77777777" w:rsidR="004C23CE" w:rsidRDefault="004C23CE" w:rsidP="003A19A3">
      <w:r>
        <w:separator/>
      </w:r>
    </w:p>
  </w:endnote>
  <w:endnote w:type="continuationSeparator" w:id="0">
    <w:p w14:paraId="20CBD54B" w14:textId="77777777" w:rsidR="004C23CE" w:rsidRDefault="004C23CE" w:rsidP="003A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D030B" w14:textId="77777777" w:rsidR="004C23CE" w:rsidRDefault="004C23CE" w:rsidP="003A19A3">
      <w:r>
        <w:separator/>
      </w:r>
    </w:p>
  </w:footnote>
  <w:footnote w:type="continuationSeparator" w:id="0">
    <w:p w14:paraId="505B37F9" w14:textId="77777777" w:rsidR="004C23CE" w:rsidRDefault="004C23CE" w:rsidP="003A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3157595"/>
      <w:docPartObj>
        <w:docPartGallery w:val="Page Numbers (Top of Page)"/>
        <w:docPartUnique/>
      </w:docPartObj>
    </w:sdtPr>
    <w:sdtEndPr/>
    <w:sdtContent>
      <w:p w14:paraId="2387FDDC" w14:textId="73A973CB" w:rsidR="00846304" w:rsidRDefault="0084630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D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22B990" w14:textId="77777777" w:rsidR="00846304" w:rsidRDefault="008463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39324"/>
      <w:docPartObj>
        <w:docPartGallery w:val="Page Numbers (Top of Page)"/>
        <w:docPartUnique/>
      </w:docPartObj>
    </w:sdtPr>
    <w:sdtEndPr/>
    <w:sdtContent>
      <w:p w14:paraId="1CA4B387" w14:textId="7A1756AB" w:rsidR="003A19A3" w:rsidRDefault="001F582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DE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58807B9" w14:textId="77777777" w:rsidR="003A19A3" w:rsidRDefault="003A19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FA4"/>
    <w:multiLevelType w:val="hybridMultilevel"/>
    <w:tmpl w:val="3446ED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232D0"/>
    <w:multiLevelType w:val="hybridMultilevel"/>
    <w:tmpl w:val="00BA38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1714F80"/>
    <w:multiLevelType w:val="multilevel"/>
    <w:tmpl w:val="B5D2C5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3402609"/>
    <w:multiLevelType w:val="multilevel"/>
    <w:tmpl w:val="AAC031C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32"/>
      </w:rPr>
    </w:lvl>
    <w:lvl w:ilvl="1">
      <w:start w:val="1"/>
      <w:numFmt w:val="decimal"/>
      <w:lvlText w:val="%1.%2."/>
      <w:lvlJc w:val="left"/>
      <w:pPr>
        <w:ind w:left="5819" w:hanging="432"/>
      </w:pPr>
      <w:rPr>
        <w:b w:val="0"/>
        <w:bCs w:val="0"/>
        <w:color w:val="auto"/>
        <w:sz w:val="28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675AAE"/>
    <w:multiLevelType w:val="hybridMultilevel"/>
    <w:tmpl w:val="7154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D2D0A"/>
    <w:multiLevelType w:val="multilevel"/>
    <w:tmpl w:val="E538133A"/>
    <w:lvl w:ilvl="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448315D6"/>
    <w:multiLevelType w:val="hybridMultilevel"/>
    <w:tmpl w:val="B734CDA0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4B92C8F"/>
    <w:multiLevelType w:val="hybridMultilevel"/>
    <w:tmpl w:val="0D68A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068F1"/>
    <w:multiLevelType w:val="hybridMultilevel"/>
    <w:tmpl w:val="7A7C7AEC"/>
    <w:lvl w:ilvl="0" w:tplc="0E46C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E6F4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04D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9AD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BE32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A7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2B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D452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BC4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3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2D1341"/>
    <w:multiLevelType w:val="hybridMultilevel"/>
    <w:tmpl w:val="C02624C0"/>
    <w:lvl w:ilvl="0" w:tplc="FFFFFFFF">
      <w:start w:val="5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1" w15:restartNumberingAfterBreak="0">
    <w:nsid w:val="60EE4493"/>
    <w:multiLevelType w:val="multilevel"/>
    <w:tmpl w:val="E538133A"/>
    <w:lvl w:ilvl="0">
      <w:start w:val="2"/>
      <w:numFmt w:val="upperRoman"/>
      <w:lvlText w:val="%1."/>
      <w:lvlJc w:val="left"/>
      <w:pPr>
        <w:ind w:left="242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62DD7AEC"/>
    <w:multiLevelType w:val="multilevel"/>
    <w:tmpl w:val="C0B2DD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C1B0577"/>
    <w:multiLevelType w:val="multilevel"/>
    <w:tmpl w:val="99EED1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32"/>
      </w:rPr>
    </w:lvl>
    <w:lvl w:ilvl="1">
      <w:start w:val="1"/>
      <w:numFmt w:val="decimal"/>
      <w:lvlText w:val="%1.%2."/>
      <w:lvlJc w:val="left"/>
      <w:pPr>
        <w:ind w:left="5819" w:hanging="432"/>
      </w:pPr>
      <w:rPr>
        <w:b w:val="0"/>
        <w:bCs w:val="0"/>
        <w:color w:val="auto"/>
        <w:sz w:val="28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2AE4B76"/>
    <w:multiLevelType w:val="hybridMultilevel"/>
    <w:tmpl w:val="F2C62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04F07"/>
    <w:multiLevelType w:val="hybridMultilevel"/>
    <w:tmpl w:val="08448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41045"/>
    <w:multiLevelType w:val="multilevel"/>
    <w:tmpl w:val="C12E9A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 w15:restartNumberingAfterBreak="0">
    <w:nsid w:val="76D21679"/>
    <w:multiLevelType w:val="multilevel"/>
    <w:tmpl w:val="E3EED464"/>
    <w:lvl w:ilvl="0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6"/>
  </w:num>
  <w:num w:numId="5">
    <w:abstractNumId w:val="11"/>
  </w:num>
  <w:num w:numId="6">
    <w:abstractNumId w:val="5"/>
  </w:num>
  <w:num w:numId="7">
    <w:abstractNumId w:val="10"/>
  </w:num>
  <w:num w:numId="8">
    <w:abstractNumId w:val="17"/>
  </w:num>
  <w:num w:numId="9">
    <w:abstractNumId w:val="2"/>
  </w:num>
  <w:num w:numId="10">
    <w:abstractNumId w:val="1"/>
  </w:num>
  <w:num w:numId="11">
    <w:abstractNumId w:val="12"/>
  </w:num>
  <w:num w:numId="12">
    <w:abstractNumId w:val="0"/>
  </w:num>
  <w:num w:numId="13">
    <w:abstractNumId w:val="13"/>
  </w:num>
  <w:num w:numId="14">
    <w:abstractNumId w:val="9"/>
  </w:num>
  <w:num w:numId="15">
    <w:abstractNumId w:val="6"/>
  </w:num>
  <w:num w:numId="16">
    <w:abstractNumId w:val="15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B72"/>
    <w:rsid w:val="00002DDF"/>
    <w:rsid w:val="0000783B"/>
    <w:rsid w:val="00013793"/>
    <w:rsid w:val="00013BE8"/>
    <w:rsid w:val="00014A14"/>
    <w:rsid w:val="00017A4F"/>
    <w:rsid w:val="00017D61"/>
    <w:rsid w:val="000275B5"/>
    <w:rsid w:val="00027949"/>
    <w:rsid w:val="00034D59"/>
    <w:rsid w:val="00042740"/>
    <w:rsid w:val="00043257"/>
    <w:rsid w:val="00043434"/>
    <w:rsid w:val="00045AE2"/>
    <w:rsid w:val="00061878"/>
    <w:rsid w:val="000623C4"/>
    <w:rsid w:val="00073EE5"/>
    <w:rsid w:val="000749A0"/>
    <w:rsid w:val="000750CE"/>
    <w:rsid w:val="00076533"/>
    <w:rsid w:val="00082D5B"/>
    <w:rsid w:val="00087B97"/>
    <w:rsid w:val="00090F13"/>
    <w:rsid w:val="000A2805"/>
    <w:rsid w:val="000A3527"/>
    <w:rsid w:val="000A4600"/>
    <w:rsid w:val="000B071B"/>
    <w:rsid w:val="000B4B51"/>
    <w:rsid w:val="000B6B1F"/>
    <w:rsid w:val="000C1C90"/>
    <w:rsid w:val="000C3D50"/>
    <w:rsid w:val="000D62CA"/>
    <w:rsid w:val="000D686A"/>
    <w:rsid w:val="000E6FF3"/>
    <w:rsid w:val="00110AC1"/>
    <w:rsid w:val="0011294B"/>
    <w:rsid w:val="00121DBE"/>
    <w:rsid w:val="00130C13"/>
    <w:rsid w:val="00143C4F"/>
    <w:rsid w:val="00146897"/>
    <w:rsid w:val="001512DC"/>
    <w:rsid w:val="0015702C"/>
    <w:rsid w:val="00160B0F"/>
    <w:rsid w:val="00161050"/>
    <w:rsid w:val="00162901"/>
    <w:rsid w:val="00172B55"/>
    <w:rsid w:val="001742CE"/>
    <w:rsid w:val="001767A6"/>
    <w:rsid w:val="00182590"/>
    <w:rsid w:val="0018424C"/>
    <w:rsid w:val="00184E75"/>
    <w:rsid w:val="001850A6"/>
    <w:rsid w:val="00187724"/>
    <w:rsid w:val="00193BF2"/>
    <w:rsid w:val="00194B15"/>
    <w:rsid w:val="001A37AB"/>
    <w:rsid w:val="001B275B"/>
    <w:rsid w:val="001C0C4D"/>
    <w:rsid w:val="001C2600"/>
    <w:rsid w:val="001C4EA5"/>
    <w:rsid w:val="001C7D3B"/>
    <w:rsid w:val="001D54FB"/>
    <w:rsid w:val="001E34FC"/>
    <w:rsid w:val="001E4FB2"/>
    <w:rsid w:val="001F1034"/>
    <w:rsid w:val="001F2797"/>
    <w:rsid w:val="001F5827"/>
    <w:rsid w:val="00201719"/>
    <w:rsid w:val="00205299"/>
    <w:rsid w:val="00207447"/>
    <w:rsid w:val="00207CCF"/>
    <w:rsid w:val="002139AF"/>
    <w:rsid w:val="00214C45"/>
    <w:rsid w:val="002150CD"/>
    <w:rsid w:val="0021592D"/>
    <w:rsid w:val="00215997"/>
    <w:rsid w:val="002223D0"/>
    <w:rsid w:val="00223E46"/>
    <w:rsid w:val="00230566"/>
    <w:rsid w:val="00232000"/>
    <w:rsid w:val="0023245F"/>
    <w:rsid w:val="00234B7B"/>
    <w:rsid w:val="002540E5"/>
    <w:rsid w:val="00261C0D"/>
    <w:rsid w:val="002673E7"/>
    <w:rsid w:val="00267DD0"/>
    <w:rsid w:val="0027228B"/>
    <w:rsid w:val="00276342"/>
    <w:rsid w:val="00277527"/>
    <w:rsid w:val="002873B0"/>
    <w:rsid w:val="00295B2C"/>
    <w:rsid w:val="002B3422"/>
    <w:rsid w:val="002B4A6E"/>
    <w:rsid w:val="002B5B9F"/>
    <w:rsid w:val="002C06C5"/>
    <w:rsid w:val="002D1BC6"/>
    <w:rsid w:val="002D2463"/>
    <w:rsid w:val="002E0887"/>
    <w:rsid w:val="002E3B5C"/>
    <w:rsid w:val="003001A1"/>
    <w:rsid w:val="003055E8"/>
    <w:rsid w:val="00312A2F"/>
    <w:rsid w:val="00313377"/>
    <w:rsid w:val="00323C3C"/>
    <w:rsid w:val="00330BCC"/>
    <w:rsid w:val="00331511"/>
    <w:rsid w:val="0033599E"/>
    <w:rsid w:val="003367E2"/>
    <w:rsid w:val="003430B4"/>
    <w:rsid w:val="003441D2"/>
    <w:rsid w:val="00344BCE"/>
    <w:rsid w:val="00353665"/>
    <w:rsid w:val="00363E5F"/>
    <w:rsid w:val="0036532C"/>
    <w:rsid w:val="003671E2"/>
    <w:rsid w:val="00367794"/>
    <w:rsid w:val="00367FB4"/>
    <w:rsid w:val="00370E8B"/>
    <w:rsid w:val="003756D1"/>
    <w:rsid w:val="00375BE6"/>
    <w:rsid w:val="003803CB"/>
    <w:rsid w:val="00385611"/>
    <w:rsid w:val="003912EB"/>
    <w:rsid w:val="003919DB"/>
    <w:rsid w:val="003A19A3"/>
    <w:rsid w:val="003A1C23"/>
    <w:rsid w:val="003A55D8"/>
    <w:rsid w:val="003B7E5F"/>
    <w:rsid w:val="003C2B87"/>
    <w:rsid w:val="003C5234"/>
    <w:rsid w:val="003C658F"/>
    <w:rsid w:val="003C6E2E"/>
    <w:rsid w:val="003C6F10"/>
    <w:rsid w:val="003C75C5"/>
    <w:rsid w:val="003E079B"/>
    <w:rsid w:val="003E4DA6"/>
    <w:rsid w:val="003E56AD"/>
    <w:rsid w:val="003E6A97"/>
    <w:rsid w:val="003F6515"/>
    <w:rsid w:val="003F78FB"/>
    <w:rsid w:val="003F790A"/>
    <w:rsid w:val="00401586"/>
    <w:rsid w:val="00402B81"/>
    <w:rsid w:val="00405745"/>
    <w:rsid w:val="00412C3A"/>
    <w:rsid w:val="00427055"/>
    <w:rsid w:val="00427934"/>
    <w:rsid w:val="00433338"/>
    <w:rsid w:val="004408DF"/>
    <w:rsid w:val="00451D67"/>
    <w:rsid w:val="00453F05"/>
    <w:rsid w:val="00460CCE"/>
    <w:rsid w:val="0046185C"/>
    <w:rsid w:val="00464DDA"/>
    <w:rsid w:val="004661F3"/>
    <w:rsid w:val="00470A39"/>
    <w:rsid w:val="0047280B"/>
    <w:rsid w:val="00477CCF"/>
    <w:rsid w:val="00477CE6"/>
    <w:rsid w:val="00483442"/>
    <w:rsid w:val="00486634"/>
    <w:rsid w:val="00486A06"/>
    <w:rsid w:val="00487749"/>
    <w:rsid w:val="00490D85"/>
    <w:rsid w:val="00491724"/>
    <w:rsid w:val="00491F47"/>
    <w:rsid w:val="00493565"/>
    <w:rsid w:val="00493DAA"/>
    <w:rsid w:val="00495448"/>
    <w:rsid w:val="004B6B53"/>
    <w:rsid w:val="004C23CE"/>
    <w:rsid w:val="004C2E28"/>
    <w:rsid w:val="004C3FEA"/>
    <w:rsid w:val="004C535A"/>
    <w:rsid w:val="004C678D"/>
    <w:rsid w:val="004C77A6"/>
    <w:rsid w:val="004D4E1B"/>
    <w:rsid w:val="004E35EF"/>
    <w:rsid w:val="004E37DF"/>
    <w:rsid w:val="004F4685"/>
    <w:rsid w:val="004F5848"/>
    <w:rsid w:val="004F5B72"/>
    <w:rsid w:val="004F7A9C"/>
    <w:rsid w:val="00511CC7"/>
    <w:rsid w:val="00512429"/>
    <w:rsid w:val="00512DE9"/>
    <w:rsid w:val="00513723"/>
    <w:rsid w:val="00515BE6"/>
    <w:rsid w:val="0051715D"/>
    <w:rsid w:val="00534F0C"/>
    <w:rsid w:val="00546EC2"/>
    <w:rsid w:val="00555A67"/>
    <w:rsid w:val="0055711B"/>
    <w:rsid w:val="00571653"/>
    <w:rsid w:val="0057374D"/>
    <w:rsid w:val="00587830"/>
    <w:rsid w:val="0059191A"/>
    <w:rsid w:val="00591FA2"/>
    <w:rsid w:val="005A08EA"/>
    <w:rsid w:val="005A17FD"/>
    <w:rsid w:val="005B0EE8"/>
    <w:rsid w:val="005B1A08"/>
    <w:rsid w:val="005D010C"/>
    <w:rsid w:val="005D0E3D"/>
    <w:rsid w:val="005D76DA"/>
    <w:rsid w:val="005E0ABA"/>
    <w:rsid w:val="005E0E3F"/>
    <w:rsid w:val="005E26B0"/>
    <w:rsid w:val="005E3ACD"/>
    <w:rsid w:val="005E5BC3"/>
    <w:rsid w:val="005E6494"/>
    <w:rsid w:val="005F0850"/>
    <w:rsid w:val="006022A8"/>
    <w:rsid w:val="006075B6"/>
    <w:rsid w:val="0062019D"/>
    <w:rsid w:val="00621D9D"/>
    <w:rsid w:val="00627FEA"/>
    <w:rsid w:val="0063318B"/>
    <w:rsid w:val="00634056"/>
    <w:rsid w:val="00637783"/>
    <w:rsid w:val="006426F5"/>
    <w:rsid w:val="00652944"/>
    <w:rsid w:val="0065603A"/>
    <w:rsid w:val="006605E9"/>
    <w:rsid w:val="00660C13"/>
    <w:rsid w:val="006640F1"/>
    <w:rsid w:val="0066525D"/>
    <w:rsid w:val="00666A71"/>
    <w:rsid w:val="00666DF0"/>
    <w:rsid w:val="00671286"/>
    <w:rsid w:val="00672B8A"/>
    <w:rsid w:val="00674A2C"/>
    <w:rsid w:val="00682B47"/>
    <w:rsid w:val="006848AB"/>
    <w:rsid w:val="00691640"/>
    <w:rsid w:val="006957B1"/>
    <w:rsid w:val="006A2111"/>
    <w:rsid w:val="006A79BA"/>
    <w:rsid w:val="006A7F1C"/>
    <w:rsid w:val="006B6C48"/>
    <w:rsid w:val="006D0E6A"/>
    <w:rsid w:val="006D3AE3"/>
    <w:rsid w:val="006D7B2F"/>
    <w:rsid w:val="006E2C15"/>
    <w:rsid w:val="006E5A79"/>
    <w:rsid w:val="006E6165"/>
    <w:rsid w:val="006E7117"/>
    <w:rsid w:val="007107C5"/>
    <w:rsid w:val="00713A81"/>
    <w:rsid w:val="007200CF"/>
    <w:rsid w:val="007250EB"/>
    <w:rsid w:val="0072667B"/>
    <w:rsid w:val="00731933"/>
    <w:rsid w:val="007321C7"/>
    <w:rsid w:val="00744D3D"/>
    <w:rsid w:val="007473AE"/>
    <w:rsid w:val="00750FB8"/>
    <w:rsid w:val="007519AE"/>
    <w:rsid w:val="00764381"/>
    <w:rsid w:val="0077104B"/>
    <w:rsid w:val="007744C5"/>
    <w:rsid w:val="0077625A"/>
    <w:rsid w:val="0077683E"/>
    <w:rsid w:val="00776AC0"/>
    <w:rsid w:val="00777AA1"/>
    <w:rsid w:val="0078285C"/>
    <w:rsid w:val="0078639E"/>
    <w:rsid w:val="00796A8F"/>
    <w:rsid w:val="00796B0C"/>
    <w:rsid w:val="007A29DF"/>
    <w:rsid w:val="007A32B8"/>
    <w:rsid w:val="007A6B47"/>
    <w:rsid w:val="007B64A0"/>
    <w:rsid w:val="007C23BF"/>
    <w:rsid w:val="007C691D"/>
    <w:rsid w:val="007D2F64"/>
    <w:rsid w:val="007D5B50"/>
    <w:rsid w:val="007E5DC0"/>
    <w:rsid w:val="007F2AAA"/>
    <w:rsid w:val="008145C1"/>
    <w:rsid w:val="008159FE"/>
    <w:rsid w:val="00826EA8"/>
    <w:rsid w:val="00826F95"/>
    <w:rsid w:val="0082775E"/>
    <w:rsid w:val="008348BD"/>
    <w:rsid w:val="008408B6"/>
    <w:rsid w:val="008447CF"/>
    <w:rsid w:val="00845EF7"/>
    <w:rsid w:val="00846304"/>
    <w:rsid w:val="0085001E"/>
    <w:rsid w:val="008514E5"/>
    <w:rsid w:val="00864308"/>
    <w:rsid w:val="0087069A"/>
    <w:rsid w:val="00872318"/>
    <w:rsid w:val="008760F7"/>
    <w:rsid w:val="00877D17"/>
    <w:rsid w:val="0088045C"/>
    <w:rsid w:val="00880CB4"/>
    <w:rsid w:val="00884A86"/>
    <w:rsid w:val="00890F69"/>
    <w:rsid w:val="00896E82"/>
    <w:rsid w:val="008A000C"/>
    <w:rsid w:val="008B0F5B"/>
    <w:rsid w:val="008B2E8F"/>
    <w:rsid w:val="008C0302"/>
    <w:rsid w:val="008C5F1D"/>
    <w:rsid w:val="008C627B"/>
    <w:rsid w:val="008E06B9"/>
    <w:rsid w:val="008F3DA4"/>
    <w:rsid w:val="00901676"/>
    <w:rsid w:val="00903AEE"/>
    <w:rsid w:val="00920BE2"/>
    <w:rsid w:val="00924796"/>
    <w:rsid w:val="00933D05"/>
    <w:rsid w:val="009358F8"/>
    <w:rsid w:val="00943832"/>
    <w:rsid w:val="00943B94"/>
    <w:rsid w:val="00946B3B"/>
    <w:rsid w:val="0095666A"/>
    <w:rsid w:val="009574A1"/>
    <w:rsid w:val="0096268A"/>
    <w:rsid w:val="00962E37"/>
    <w:rsid w:val="00963221"/>
    <w:rsid w:val="00966FD3"/>
    <w:rsid w:val="00975892"/>
    <w:rsid w:val="00975D0A"/>
    <w:rsid w:val="009777C9"/>
    <w:rsid w:val="00980392"/>
    <w:rsid w:val="00981010"/>
    <w:rsid w:val="00982E58"/>
    <w:rsid w:val="009869D3"/>
    <w:rsid w:val="009878DA"/>
    <w:rsid w:val="009910CB"/>
    <w:rsid w:val="00996033"/>
    <w:rsid w:val="009A1985"/>
    <w:rsid w:val="009A2124"/>
    <w:rsid w:val="009A6C72"/>
    <w:rsid w:val="009A75B5"/>
    <w:rsid w:val="009B3740"/>
    <w:rsid w:val="009C7366"/>
    <w:rsid w:val="009D131E"/>
    <w:rsid w:val="009E070D"/>
    <w:rsid w:val="009E5F67"/>
    <w:rsid w:val="009F17FE"/>
    <w:rsid w:val="009F7FBB"/>
    <w:rsid w:val="00A00CF7"/>
    <w:rsid w:val="00A04675"/>
    <w:rsid w:val="00A05C58"/>
    <w:rsid w:val="00A12DEF"/>
    <w:rsid w:val="00A14251"/>
    <w:rsid w:val="00A36397"/>
    <w:rsid w:val="00A428D5"/>
    <w:rsid w:val="00A4406F"/>
    <w:rsid w:val="00A460BE"/>
    <w:rsid w:val="00A561A4"/>
    <w:rsid w:val="00A57362"/>
    <w:rsid w:val="00A60A8B"/>
    <w:rsid w:val="00A6340C"/>
    <w:rsid w:val="00A6508F"/>
    <w:rsid w:val="00A726F8"/>
    <w:rsid w:val="00A745CA"/>
    <w:rsid w:val="00A94560"/>
    <w:rsid w:val="00A960CA"/>
    <w:rsid w:val="00A96C99"/>
    <w:rsid w:val="00A97C38"/>
    <w:rsid w:val="00AA24D3"/>
    <w:rsid w:val="00AA4F12"/>
    <w:rsid w:val="00AA5A79"/>
    <w:rsid w:val="00AB1274"/>
    <w:rsid w:val="00AB5203"/>
    <w:rsid w:val="00AC4334"/>
    <w:rsid w:val="00AC707C"/>
    <w:rsid w:val="00AD0394"/>
    <w:rsid w:val="00AD2CEF"/>
    <w:rsid w:val="00AD7B36"/>
    <w:rsid w:val="00AD7BB3"/>
    <w:rsid w:val="00AE4234"/>
    <w:rsid w:val="00AE6471"/>
    <w:rsid w:val="00AF46B3"/>
    <w:rsid w:val="00AF6A86"/>
    <w:rsid w:val="00B1477B"/>
    <w:rsid w:val="00B20497"/>
    <w:rsid w:val="00B22098"/>
    <w:rsid w:val="00B23C38"/>
    <w:rsid w:val="00B23D5E"/>
    <w:rsid w:val="00B36ED3"/>
    <w:rsid w:val="00B43F62"/>
    <w:rsid w:val="00B453C1"/>
    <w:rsid w:val="00B45DD6"/>
    <w:rsid w:val="00B4788D"/>
    <w:rsid w:val="00B5472C"/>
    <w:rsid w:val="00B564CF"/>
    <w:rsid w:val="00B60C30"/>
    <w:rsid w:val="00B6507C"/>
    <w:rsid w:val="00B653DC"/>
    <w:rsid w:val="00B74E20"/>
    <w:rsid w:val="00B77DBF"/>
    <w:rsid w:val="00B83BDA"/>
    <w:rsid w:val="00B94208"/>
    <w:rsid w:val="00BA37B1"/>
    <w:rsid w:val="00BA482F"/>
    <w:rsid w:val="00BA4E60"/>
    <w:rsid w:val="00BA5EFA"/>
    <w:rsid w:val="00BB2C2E"/>
    <w:rsid w:val="00BB5B88"/>
    <w:rsid w:val="00BB7243"/>
    <w:rsid w:val="00BC22B4"/>
    <w:rsid w:val="00BC4D15"/>
    <w:rsid w:val="00BC4EA5"/>
    <w:rsid w:val="00BD1ADA"/>
    <w:rsid w:val="00BD2E0D"/>
    <w:rsid w:val="00BD7F68"/>
    <w:rsid w:val="00BE0163"/>
    <w:rsid w:val="00BE0D1C"/>
    <w:rsid w:val="00BE16F0"/>
    <w:rsid w:val="00BE1B4B"/>
    <w:rsid w:val="00BE3DED"/>
    <w:rsid w:val="00BE40EE"/>
    <w:rsid w:val="00BE55E0"/>
    <w:rsid w:val="00BF629A"/>
    <w:rsid w:val="00C07B7A"/>
    <w:rsid w:val="00C10480"/>
    <w:rsid w:val="00C1291C"/>
    <w:rsid w:val="00C235AB"/>
    <w:rsid w:val="00C27305"/>
    <w:rsid w:val="00C30E59"/>
    <w:rsid w:val="00C35DE1"/>
    <w:rsid w:val="00C377CD"/>
    <w:rsid w:val="00C40F21"/>
    <w:rsid w:val="00C42EA8"/>
    <w:rsid w:val="00C4441C"/>
    <w:rsid w:val="00C44E2E"/>
    <w:rsid w:val="00C4627D"/>
    <w:rsid w:val="00C5233C"/>
    <w:rsid w:val="00C62354"/>
    <w:rsid w:val="00C64BB5"/>
    <w:rsid w:val="00C665A6"/>
    <w:rsid w:val="00C7149C"/>
    <w:rsid w:val="00C7491A"/>
    <w:rsid w:val="00C83EC8"/>
    <w:rsid w:val="00C86268"/>
    <w:rsid w:val="00C90934"/>
    <w:rsid w:val="00C94C85"/>
    <w:rsid w:val="00C94EAC"/>
    <w:rsid w:val="00C96327"/>
    <w:rsid w:val="00CD0165"/>
    <w:rsid w:val="00CD2258"/>
    <w:rsid w:val="00CD3C01"/>
    <w:rsid w:val="00CE03B5"/>
    <w:rsid w:val="00CE1633"/>
    <w:rsid w:val="00CE3028"/>
    <w:rsid w:val="00CE3256"/>
    <w:rsid w:val="00CE5AAF"/>
    <w:rsid w:val="00CF23C2"/>
    <w:rsid w:val="00D03325"/>
    <w:rsid w:val="00D1083C"/>
    <w:rsid w:val="00D144FE"/>
    <w:rsid w:val="00D14929"/>
    <w:rsid w:val="00D2255E"/>
    <w:rsid w:val="00D25ECF"/>
    <w:rsid w:val="00D30C3D"/>
    <w:rsid w:val="00D31815"/>
    <w:rsid w:val="00D50D8B"/>
    <w:rsid w:val="00D52D71"/>
    <w:rsid w:val="00D5791E"/>
    <w:rsid w:val="00D634D7"/>
    <w:rsid w:val="00D7034B"/>
    <w:rsid w:val="00D7253D"/>
    <w:rsid w:val="00D808FC"/>
    <w:rsid w:val="00D8633F"/>
    <w:rsid w:val="00D87C29"/>
    <w:rsid w:val="00D97135"/>
    <w:rsid w:val="00DA26E9"/>
    <w:rsid w:val="00DA2CFB"/>
    <w:rsid w:val="00DA7345"/>
    <w:rsid w:val="00DB11F1"/>
    <w:rsid w:val="00DB7CD9"/>
    <w:rsid w:val="00DC31EF"/>
    <w:rsid w:val="00DD724D"/>
    <w:rsid w:val="00DE0725"/>
    <w:rsid w:val="00E02CFB"/>
    <w:rsid w:val="00E05482"/>
    <w:rsid w:val="00E0564D"/>
    <w:rsid w:val="00E069CB"/>
    <w:rsid w:val="00E128BF"/>
    <w:rsid w:val="00E14A58"/>
    <w:rsid w:val="00E26295"/>
    <w:rsid w:val="00E40A9C"/>
    <w:rsid w:val="00E50544"/>
    <w:rsid w:val="00E50815"/>
    <w:rsid w:val="00E53146"/>
    <w:rsid w:val="00E53FB3"/>
    <w:rsid w:val="00E53FB5"/>
    <w:rsid w:val="00E55600"/>
    <w:rsid w:val="00E6078D"/>
    <w:rsid w:val="00E61360"/>
    <w:rsid w:val="00E67892"/>
    <w:rsid w:val="00E769CA"/>
    <w:rsid w:val="00E76ED7"/>
    <w:rsid w:val="00E84953"/>
    <w:rsid w:val="00E84A03"/>
    <w:rsid w:val="00E874DC"/>
    <w:rsid w:val="00E922DB"/>
    <w:rsid w:val="00E94627"/>
    <w:rsid w:val="00EA6E98"/>
    <w:rsid w:val="00EB491E"/>
    <w:rsid w:val="00EC17CE"/>
    <w:rsid w:val="00EC64A4"/>
    <w:rsid w:val="00ED1EB6"/>
    <w:rsid w:val="00ED2170"/>
    <w:rsid w:val="00ED269F"/>
    <w:rsid w:val="00ED3E19"/>
    <w:rsid w:val="00ED3EF6"/>
    <w:rsid w:val="00ED6E26"/>
    <w:rsid w:val="00EE5B9D"/>
    <w:rsid w:val="00EE61CD"/>
    <w:rsid w:val="00EF378F"/>
    <w:rsid w:val="00F02F64"/>
    <w:rsid w:val="00F04C2E"/>
    <w:rsid w:val="00F14898"/>
    <w:rsid w:val="00F16FC4"/>
    <w:rsid w:val="00F21C6B"/>
    <w:rsid w:val="00F23217"/>
    <w:rsid w:val="00F24262"/>
    <w:rsid w:val="00F27A88"/>
    <w:rsid w:val="00F35A02"/>
    <w:rsid w:val="00F431B2"/>
    <w:rsid w:val="00F50036"/>
    <w:rsid w:val="00F5065C"/>
    <w:rsid w:val="00F61F56"/>
    <w:rsid w:val="00F66028"/>
    <w:rsid w:val="00F66A0C"/>
    <w:rsid w:val="00F67E6B"/>
    <w:rsid w:val="00F72257"/>
    <w:rsid w:val="00F7754B"/>
    <w:rsid w:val="00F808E7"/>
    <w:rsid w:val="00F94CC9"/>
    <w:rsid w:val="00F94DDD"/>
    <w:rsid w:val="00F95E16"/>
    <w:rsid w:val="00FA0E3A"/>
    <w:rsid w:val="00FA222B"/>
    <w:rsid w:val="00FA4C76"/>
    <w:rsid w:val="00FA51F1"/>
    <w:rsid w:val="00FB1DC3"/>
    <w:rsid w:val="00FB6751"/>
    <w:rsid w:val="00FB7A56"/>
    <w:rsid w:val="00FC09C0"/>
    <w:rsid w:val="00FC5598"/>
    <w:rsid w:val="00FC617D"/>
    <w:rsid w:val="00FD0554"/>
    <w:rsid w:val="00FD21EE"/>
    <w:rsid w:val="00FD7630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1FBC8"/>
  <w15:docId w15:val="{554D38A2-FF54-44D8-893E-00BB1A62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B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2463"/>
    <w:pPr>
      <w:keepNext/>
      <w:jc w:val="center"/>
      <w:outlineLvl w:val="0"/>
    </w:pPr>
    <w:rPr>
      <w:b/>
      <w:spacing w:val="20"/>
      <w:szCs w:val="20"/>
    </w:rPr>
  </w:style>
  <w:style w:type="paragraph" w:styleId="3">
    <w:name w:val="heading 3"/>
    <w:basedOn w:val="a"/>
    <w:link w:val="30"/>
    <w:uiPriority w:val="9"/>
    <w:qFormat/>
    <w:rsid w:val="001F582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2D2463"/>
    <w:pPr>
      <w:keepNext/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qFormat/>
    <w:rsid w:val="002D246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2463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D24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D246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2D24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D2463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2D2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2D2463"/>
    <w:pPr>
      <w:spacing w:before="100" w:beforeAutospacing="1" w:after="100" w:afterAutospacing="1"/>
    </w:pPr>
    <w:rPr>
      <w:sz w:val="24"/>
    </w:rPr>
  </w:style>
  <w:style w:type="character" w:customStyle="1" w:styleId="highlighthighlightactive">
    <w:name w:val="highlight highlight_active"/>
    <w:basedOn w:val="a0"/>
    <w:rsid w:val="002D2463"/>
  </w:style>
  <w:style w:type="character" w:styleId="a6">
    <w:name w:val="Hyperlink"/>
    <w:basedOn w:val="a0"/>
    <w:uiPriority w:val="99"/>
    <w:unhideWhenUsed/>
    <w:rsid w:val="00A460BE"/>
    <w:rPr>
      <w:color w:val="0000FF"/>
      <w:u w:val="single"/>
    </w:rPr>
  </w:style>
  <w:style w:type="character" w:customStyle="1" w:styleId="apple-converted-space">
    <w:name w:val="apple-converted-space"/>
    <w:rsid w:val="00AD7BB3"/>
  </w:style>
  <w:style w:type="paragraph" w:styleId="a7">
    <w:name w:val="List Paragraph"/>
    <w:basedOn w:val="a"/>
    <w:link w:val="a8"/>
    <w:uiPriority w:val="34"/>
    <w:qFormat/>
    <w:rsid w:val="00AD7BB3"/>
    <w:pPr>
      <w:ind w:left="720"/>
      <w:contextualSpacing/>
    </w:pPr>
    <w:rPr>
      <w:sz w:val="24"/>
    </w:rPr>
  </w:style>
  <w:style w:type="paragraph" w:customStyle="1" w:styleId="ConsPlusTitle">
    <w:name w:val="ConsPlusTitle"/>
    <w:rsid w:val="00AD7B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A19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19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58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nformat">
    <w:name w:val="ConsPlusNonformat"/>
    <w:rsid w:val="001F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1F5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1F5827"/>
    <w:pPr>
      <w:spacing w:before="100" w:beforeAutospacing="1" w:after="100" w:afterAutospacing="1"/>
    </w:pPr>
    <w:rPr>
      <w:sz w:val="24"/>
    </w:rPr>
  </w:style>
  <w:style w:type="paragraph" w:styleId="ac">
    <w:name w:val="Document Map"/>
    <w:basedOn w:val="a"/>
    <w:link w:val="ad"/>
    <w:rsid w:val="001F5827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1F58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1F5827"/>
    <w:rPr>
      <w:b/>
      <w:bCs/>
      <w:color w:val="26282F"/>
    </w:rPr>
  </w:style>
  <w:style w:type="paragraph" w:styleId="af">
    <w:name w:val="No Spacing"/>
    <w:uiPriority w:val="1"/>
    <w:qFormat/>
    <w:rsid w:val="001F58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alloon Text"/>
    <w:basedOn w:val="a"/>
    <w:link w:val="af1"/>
    <w:rsid w:val="001F582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F5827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unhideWhenUsed/>
    <w:rsid w:val="009910C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910C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910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910C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910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Абзац списка Знак"/>
    <w:basedOn w:val="a0"/>
    <w:link w:val="a7"/>
    <w:uiPriority w:val="34"/>
    <w:locked/>
    <w:rsid w:val="000750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5B039-CC97-4A46-A9CE-636BA8E8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5</cp:revision>
  <cp:lastPrinted>2025-12-23T04:53:00Z</cp:lastPrinted>
  <dcterms:created xsi:type="dcterms:W3CDTF">2025-12-25T13:47:00Z</dcterms:created>
  <dcterms:modified xsi:type="dcterms:W3CDTF">2026-01-08T18:52:00Z</dcterms:modified>
</cp:coreProperties>
</file>